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5FDE" w14:textId="77777777" w:rsidR="00783D30" w:rsidRPr="0012759F" w:rsidRDefault="00783D30" w:rsidP="00783D30">
      <w:pPr>
        <w:widowControl w:val="0"/>
        <w:spacing w:after="240"/>
        <w:ind w:left="3969"/>
        <w:jc w:val="center"/>
        <w:rPr>
          <w:sz w:val="28"/>
          <w:szCs w:val="28"/>
          <w:lang w:eastAsia="ru-RU"/>
        </w:rPr>
      </w:pPr>
      <w:bookmarkStart w:id="0" w:name="_GoBack"/>
      <w:bookmarkEnd w:id="0"/>
      <w:r w:rsidRPr="0012759F">
        <w:rPr>
          <w:sz w:val="28"/>
          <w:szCs w:val="28"/>
          <w:lang w:eastAsia="ru-RU"/>
        </w:rPr>
        <w:t xml:space="preserve">  ЗАТВЕРДЖЕНО</w:t>
      </w:r>
      <w:r w:rsidRPr="0012759F">
        <w:rPr>
          <w:sz w:val="28"/>
          <w:szCs w:val="28"/>
          <w:lang w:eastAsia="ru-RU"/>
        </w:rPr>
        <w:br/>
        <w:t xml:space="preserve"> постановою Кабінету Міністрів України</w:t>
      </w:r>
      <w:r w:rsidRPr="0012759F">
        <w:rPr>
          <w:sz w:val="28"/>
          <w:szCs w:val="28"/>
          <w:lang w:eastAsia="ru-RU"/>
        </w:rPr>
        <w:br/>
        <w:t xml:space="preserve"> від              </w:t>
      </w:r>
      <w:r w:rsidRPr="0012759F">
        <w:rPr>
          <w:sz w:val="28"/>
          <w:szCs w:val="28"/>
          <w:lang w:eastAsia="ru-RU"/>
        </w:rPr>
        <w:tab/>
        <w:t>2025 р. №</w:t>
      </w:r>
    </w:p>
    <w:p w14:paraId="22DE5290" w14:textId="5141C0D9" w:rsidR="00783D30" w:rsidRDefault="00783D30" w:rsidP="00783D30">
      <w:pPr>
        <w:spacing w:before="120"/>
        <w:ind w:firstLine="567"/>
        <w:jc w:val="center"/>
        <w:rPr>
          <w:sz w:val="28"/>
          <w:szCs w:val="28"/>
        </w:rPr>
      </w:pPr>
    </w:p>
    <w:p w14:paraId="62901AC6" w14:textId="77777777" w:rsidR="008D477C" w:rsidRDefault="008D477C" w:rsidP="00783D30">
      <w:pPr>
        <w:spacing w:before="120"/>
        <w:ind w:firstLine="567"/>
        <w:jc w:val="center"/>
        <w:rPr>
          <w:sz w:val="28"/>
          <w:szCs w:val="28"/>
        </w:rPr>
      </w:pPr>
    </w:p>
    <w:p w14:paraId="4612293E" w14:textId="34FD0C95" w:rsidR="00783D30" w:rsidRPr="00354426" w:rsidRDefault="00783D30" w:rsidP="00783D30">
      <w:pPr>
        <w:widowControl w:val="0"/>
        <w:spacing w:line="233" w:lineRule="auto"/>
        <w:ind w:firstLine="567"/>
        <w:jc w:val="center"/>
        <w:rPr>
          <w:b/>
          <w:sz w:val="28"/>
          <w:szCs w:val="28"/>
          <w:lang w:val="uk"/>
        </w:rPr>
      </w:pPr>
      <w:r>
        <w:rPr>
          <w:b/>
          <w:sz w:val="28"/>
          <w:szCs w:val="28"/>
        </w:rPr>
        <w:t>ЗМІНИ,</w:t>
      </w:r>
      <w:r>
        <w:rPr>
          <w:b/>
          <w:sz w:val="28"/>
          <w:szCs w:val="28"/>
        </w:rPr>
        <w:br/>
        <w:t xml:space="preserve">що вносяться до постанов Кабінету Міністрів України </w:t>
      </w:r>
      <w:r>
        <w:rPr>
          <w:b/>
          <w:sz w:val="28"/>
          <w:szCs w:val="28"/>
        </w:rPr>
        <w:br/>
      </w:r>
      <w:r w:rsidRPr="00354426">
        <w:rPr>
          <w:b/>
          <w:sz w:val="28"/>
          <w:szCs w:val="28"/>
        </w:rPr>
        <w:t xml:space="preserve">щодо </w:t>
      </w:r>
      <w:r w:rsidRPr="00354426">
        <w:rPr>
          <w:b/>
          <w:sz w:val="28"/>
          <w:szCs w:val="28"/>
          <w:lang w:val="uk"/>
        </w:rPr>
        <w:t xml:space="preserve">соціальних </w:t>
      </w:r>
      <w:r w:rsidR="00BD3ED6">
        <w:rPr>
          <w:b/>
          <w:sz w:val="28"/>
          <w:szCs w:val="28"/>
        </w:rPr>
        <w:t>допомог, субсидій</w:t>
      </w:r>
      <w:r w:rsidR="00BD3ED6" w:rsidRPr="00BD3ED6">
        <w:rPr>
          <w:b/>
          <w:sz w:val="28"/>
          <w:szCs w:val="28"/>
        </w:rPr>
        <w:t xml:space="preserve"> </w:t>
      </w:r>
      <w:r w:rsidR="00BD3ED6">
        <w:rPr>
          <w:b/>
          <w:sz w:val="28"/>
          <w:szCs w:val="28"/>
        </w:rPr>
        <w:t>та компенсації</w:t>
      </w:r>
    </w:p>
    <w:p w14:paraId="41C4FB93" w14:textId="77777777" w:rsidR="00783D30" w:rsidRPr="00354426" w:rsidRDefault="00783D30" w:rsidP="00783D30">
      <w:pPr>
        <w:widowControl w:val="0"/>
        <w:spacing w:line="233" w:lineRule="auto"/>
        <w:ind w:firstLine="567"/>
        <w:jc w:val="center"/>
        <w:rPr>
          <w:b/>
          <w:sz w:val="28"/>
          <w:szCs w:val="28"/>
          <w:lang w:val="uk"/>
        </w:rPr>
      </w:pPr>
    </w:p>
    <w:p w14:paraId="47E9BD93" w14:textId="6B434F7B" w:rsidR="00601BDF" w:rsidRPr="00601BDF" w:rsidRDefault="00601BDF" w:rsidP="00601BDF">
      <w:pPr>
        <w:widowControl w:val="0"/>
        <w:spacing w:line="233" w:lineRule="auto"/>
        <w:ind w:firstLine="567"/>
        <w:jc w:val="both"/>
        <w:rPr>
          <w:color w:val="000000"/>
          <w:sz w:val="28"/>
          <w:szCs w:val="28"/>
        </w:rPr>
      </w:pPr>
      <w:r w:rsidRPr="00601BDF">
        <w:rPr>
          <w:color w:val="000000"/>
          <w:sz w:val="28"/>
          <w:szCs w:val="28"/>
        </w:rPr>
        <w:t>1. У Положенні про порядок призначення житлових субсидій, затвердженого постановою Кабінету Міністрів України від 21 жовтня 1995 р. №</w:t>
      </w:r>
      <w:r>
        <w:rPr>
          <w:color w:val="000000"/>
          <w:sz w:val="28"/>
          <w:szCs w:val="28"/>
          <w:lang w:val="en-US"/>
        </w:rPr>
        <w:t> </w:t>
      </w:r>
      <w:r w:rsidRPr="00601BDF">
        <w:rPr>
          <w:color w:val="000000"/>
          <w:sz w:val="28"/>
          <w:szCs w:val="28"/>
        </w:rPr>
        <w:t>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(ЗП України, 1996 р., № 2, ст.</w:t>
      </w:r>
      <w:r>
        <w:rPr>
          <w:color w:val="000000"/>
          <w:sz w:val="28"/>
          <w:szCs w:val="28"/>
        </w:rPr>
        <w:t> </w:t>
      </w:r>
      <w:r w:rsidRPr="00601BDF">
        <w:rPr>
          <w:color w:val="000000"/>
          <w:sz w:val="28"/>
          <w:szCs w:val="28"/>
        </w:rPr>
        <w:t>76; Офіційний вісник України, 2019 р., № 69, ст. 2390; 2021 р., № 37, ст. 2203; 2024</w:t>
      </w:r>
      <w:r w:rsidR="002A1810">
        <w:rPr>
          <w:color w:val="000000"/>
          <w:sz w:val="28"/>
          <w:szCs w:val="28"/>
        </w:rPr>
        <w:t xml:space="preserve"> </w:t>
      </w:r>
      <w:r w:rsidRPr="00601BDF">
        <w:rPr>
          <w:color w:val="000000"/>
          <w:sz w:val="28"/>
          <w:szCs w:val="28"/>
        </w:rPr>
        <w:t>р., № 100, ст.</w:t>
      </w:r>
      <w:r w:rsidR="002A1810">
        <w:rPr>
          <w:color w:val="000000"/>
          <w:sz w:val="28"/>
          <w:szCs w:val="28"/>
        </w:rPr>
        <w:t> </w:t>
      </w:r>
      <w:r w:rsidRPr="00601BDF">
        <w:rPr>
          <w:color w:val="000000"/>
          <w:sz w:val="28"/>
          <w:szCs w:val="28"/>
        </w:rPr>
        <w:t>6397; 2025 р., № 8. ст. 645</w:t>
      </w:r>
      <w:r w:rsidR="002C4E3A" w:rsidRPr="00601BDF">
        <w:rPr>
          <w:color w:val="000000"/>
          <w:sz w:val="28"/>
          <w:szCs w:val="28"/>
        </w:rPr>
        <w:t>)</w:t>
      </w:r>
      <w:r w:rsidRPr="00601BDF">
        <w:rPr>
          <w:color w:val="000000"/>
          <w:sz w:val="28"/>
          <w:szCs w:val="28"/>
        </w:rPr>
        <w:t xml:space="preserve">, </w:t>
      </w:r>
      <w:r>
        <w:rPr>
          <w:color w:val="000000"/>
          <w:sz w:val="28"/>
          <w:szCs w:val="28"/>
        </w:rPr>
        <w:t>–</w:t>
      </w:r>
      <w:r w:rsidRPr="00601BDF">
        <w:rPr>
          <w:color w:val="000000"/>
          <w:sz w:val="28"/>
          <w:szCs w:val="28"/>
        </w:rPr>
        <w:t xml:space="preserve"> із</w:t>
      </w:r>
      <w:r>
        <w:rPr>
          <w:color w:val="000000"/>
          <w:sz w:val="28"/>
          <w:szCs w:val="28"/>
        </w:rPr>
        <w:t xml:space="preserve"> </w:t>
      </w:r>
      <w:r w:rsidRPr="00601BDF">
        <w:rPr>
          <w:color w:val="000000"/>
          <w:sz w:val="28"/>
          <w:szCs w:val="28"/>
        </w:rPr>
        <w:t>змінами внесеними постановою Кабінету Міністрів України від 30 травня 2025 р. № 663:</w:t>
      </w:r>
    </w:p>
    <w:p w14:paraId="6D1A7EC6" w14:textId="77777777" w:rsidR="00601BDF" w:rsidRPr="00601BDF" w:rsidRDefault="00601BDF" w:rsidP="00601BDF">
      <w:pPr>
        <w:widowControl w:val="0"/>
        <w:spacing w:before="120" w:line="233" w:lineRule="auto"/>
        <w:ind w:firstLine="567"/>
        <w:jc w:val="both"/>
        <w:rPr>
          <w:color w:val="000000"/>
          <w:sz w:val="28"/>
          <w:szCs w:val="28"/>
        </w:rPr>
      </w:pPr>
      <w:r w:rsidRPr="00601BDF">
        <w:rPr>
          <w:color w:val="000000"/>
          <w:sz w:val="28"/>
          <w:szCs w:val="28"/>
        </w:rPr>
        <w:t>1) абзац перший підпункту 11 пункту 14 викласти у такій редакції:</w:t>
      </w:r>
    </w:p>
    <w:p w14:paraId="2C7E71FC" w14:textId="77777777" w:rsidR="00601BDF" w:rsidRPr="00601BDF" w:rsidRDefault="00601BDF" w:rsidP="00601BDF">
      <w:pPr>
        <w:widowControl w:val="0"/>
        <w:spacing w:line="233" w:lineRule="auto"/>
        <w:ind w:firstLine="567"/>
        <w:jc w:val="both"/>
        <w:rPr>
          <w:color w:val="000000"/>
          <w:sz w:val="28"/>
          <w:szCs w:val="28"/>
        </w:rPr>
      </w:pPr>
      <w:r w:rsidRPr="00601BDF">
        <w:rPr>
          <w:color w:val="000000"/>
          <w:sz w:val="28"/>
          <w:szCs w:val="28"/>
        </w:rPr>
        <w:t xml:space="preserve">„11) будь-хто із складу домогосподарства або член сім’ї особи із складу домогосподарства на 1 число місяця, з якого призначається житлова субсидія, за </w:t>
      </w:r>
      <w:proofErr w:type="spellStart"/>
      <w:r w:rsidRPr="00601BDF">
        <w:rPr>
          <w:color w:val="000000"/>
          <w:sz w:val="28"/>
          <w:szCs w:val="28"/>
        </w:rPr>
        <w:t>адресою</w:t>
      </w:r>
      <w:proofErr w:type="spellEnd"/>
      <w:r w:rsidRPr="00601BDF">
        <w:rPr>
          <w:color w:val="000000"/>
          <w:sz w:val="28"/>
          <w:szCs w:val="28"/>
        </w:rPr>
        <w:t xml:space="preserve">, зазначеною у заяві, тимчасово здає в </w:t>
      </w:r>
      <w:proofErr w:type="spellStart"/>
      <w:r w:rsidRPr="00601BDF">
        <w:rPr>
          <w:color w:val="000000"/>
          <w:sz w:val="28"/>
          <w:szCs w:val="28"/>
        </w:rPr>
        <w:t>найм</w:t>
      </w:r>
      <w:proofErr w:type="spellEnd"/>
      <w:r w:rsidRPr="00601BDF">
        <w:rPr>
          <w:color w:val="000000"/>
          <w:sz w:val="28"/>
          <w:szCs w:val="28"/>
        </w:rPr>
        <w:t xml:space="preserve"> житлове приміщення в цілому внутрішньо переміщеній особі, яка отримує субсидію на оплату вартості або частини вартості найму (оренди) житлового приміщення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затвердженого постановою Кабінету Міністрів України від 25 жовтня 2024 р. № 1225 (Офіційний вісник України, 2024 р., № 100, ст. 6397; 2025 р., № 8, ст. 645, № 38, ст. 2529), і такій внутрішньо переміщеній особі призначено житлову субсидію відповідно до цього Положення.”;</w:t>
      </w:r>
    </w:p>
    <w:p w14:paraId="09E7945C" w14:textId="77777777" w:rsidR="00601BDF" w:rsidRPr="00601BDF" w:rsidRDefault="00601BDF" w:rsidP="00601BDF">
      <w:pPr>
        <w:widowControl w:val="0"/>
        <w:spacing w:before="120" w:line="233" w:lineRule="auto"/>
        <w:ind w:firstLine="567"/>
        <w:jc w:val="both"/>
        <w:rPr>
          <w:color w:val="000000"/>
          <w:sz w:val="28"/>
          <w:szCs w:val="28"/>
        </w:rPr>
      </w:pPr>
      <w:r w:rsidRPr="00601BDF">
        <w:rPr>
          <w:color w:val="000000"/>
          <w:sz w:val="28"/>
          <w:szCs w:val="28"/>
        </w:rPr>
        <w:t>2) у пункті 22:</w:t>
      </w:r>
    </w:p>
    <w:p w14:paraId="14334FA9" w14:textId="77777777" w:rsidR="00601BDF" w:rsidRPr="00601BDF" w:rsidRDefault="00601BDF" w:rsidP="00601BDF">
      <w:pPr>
        <w:widowControl w:val="0"/>
        <w:spacing w:line="233" w:lineRule="auto"/>
        <w:ind w:firstLine="567"/>
        <w:jc w:val="both"/>
        <w:rPr>
          <w:color w:val="000000"/>
          <w:sz w:val="28"/>
          <w:szCs w:val="28"/>
        </w:rPr>
      </w:pPr>
      <w:r w:rsidRPr="00601BDF">
        <w:rPr>
          <w:color w:val="000000"/>
          <w:sz w:val="28"/>
          <w:szCs w:val="28"/>
        </w:rPr>
        <w:t>абзац сьомий викласти в такій редакції:</w:t>
      </w:r>
    </w:p>
    <w:p w14:paraId="0F83CFC1" w14:textId="6C662E42" w:rsidR="00601BDF" w:rsidRPr="00601BDF" w:rsidRDefault="00601BDF" w:rsidP="00601BDF">
      <w:pPr>
        <w:widowControl w:val="0"/>
        <w:spacing w:line="233" w:lineRule="auto"/>
        <w:ind w:firstLine="567"/>
        <w:jc w:val="both"/>
        <w:rPr>
          <w:color w:val="000000"/>
          <w:sz w:val="28"/>
          <w:szCs w:val="28"/>
        </w:rPr>
      </w:pPr>
      <w:r w:rsidRPr="00601BDF">
        <w:rPr>
          <w:color w:val="000000"/>
          <w:sz w:val="28"/>
          <w:szCs w:val="28"/>
        </w:rPr>
        <w:t>„Житлова субсидія признача</w:t>
      </w:r>
      <w:r w:rsidR="00E81EE2">
        <w:rPr>
          <w:color w:val="000000"/>
          <w:sz w:val="28"/>
          <w:szCs w:val="28"/>
        </w:rPr>
        <w:t>ється</w:t>
      </w:r>
      <w:r w:rsidRPr="00601BDF">
        <w:rPr>
          <w:color w:val="000000"/>
          <w:sz w:val="28"/>
          <w:szCs w:val="28"/>
        </w:rPr>
        <w:t xml:space="preserve"> </w:t>
      </w:r>
      <w:r w:rsidR="00E81EE2">
        <w:rPr>
          <w:color w:val="000000"/>
          <w:sz w:val="28"/>
          <w:szCs w:val="28"/>
        </w:rPr>
        <w:t>або</w:t>
      </w:r>
      <w:r w:rsidRPr="00601BDF">
        <w:rPr>
          <w:color w:val="000000"/>
          <w:sz w:val="28"/>
          <w:szCs w:val="28"/>
        </w:rPr>
        <w:t xml:space="preserve"> за зареєстрованим </w:t>
      </w:r>
      <w:r w:rsidR="00E81EE2">
        <w:rPr>
          <w:color w:val="000000"/>
          <w:sz w:val="28"/>
          <w:szCs w:val="28"/>
        </w:rPr>
        <w:t>/</w:t>
      </w:r>
      <w:r w:rsidRPr="00601BDF">
        <w:rPr>
          <w:color w:val="000000"/>
          <w:sz w:val="28"/>
          <w:szCs w:val="28"/>
        </w:rPr>
        <w:t xml:space="preserve"> задекларованим місцем проживання (перебування) особи, </w:t>
      </w:r>
      <w:r w:rsidR="00E81EE2">
        <w:rPr>
          <w:color w:val="000000"/>
          <w:sz w:val="28"/>
          <w:szCs w:val="28"/>
        </w:rPr>
        <w:t>або</w:t>
      </w:r>
      <w:r w:rsidRPr="00601BDF">
        <w:rPr>
          <w:color w:val="000000"/>
          <w:sz w:val="28"/>
          <w:szCs w:val="28"/>
        </w:rPr>
        <w:t xml:space="preserve"> за місцем її фактичного проживання.</w:t>
      </w:r>
    </w:p>
    <w:p w14:paraId="4EC5CBEB" w14:textId="77777777" w:rsidR="00601BDF" w:rsidRPr="00601BDF" w:rsidRDefault="00601BDF" w:rsidP="00601BDF">
      <w:pPr>
        <w:widowControl w:val="0"/>
        <w:spacing w:before="120" w:line="233" w:lineRule="auto"/>
        <w:ind w:firstLine="567"/>
        <w:jc w:val="both"/>
        <w:rPr>
          <w:color w:val="000000"/>
          <w:sz w:val="28"/>
          <w:szCs w:val="28"/>
        </w:rPr>
      </w:pPr>
      <w:r w:rsidRPr="00601BDF">
        <w:rPr>
          <w:color w:val="000000"/>
          <w:sz w:val="28"/>
          <w:szCs w:val="28"/>
        </w:rPr>
        <w:t>доповнити пункт абзацами такого змісту:</w:t>
      </w:r>
    </w:p>
    <w:p w14:paraId="152CE80A" w14:textId="258F7A97" w:rsidR="00601BDF" w:rsidRPr="00601BDF" w:rsidRDefault="00601BDF" w:rsidP="00601BDF">
      <w:pPr>
        <w:widowControl w:val="0"/>
        <w:spacing w:line="233" w:lineRule="auto"/>
        <w:ind w:firstLine="567"/>
        <w:jc w:val="both"/>
        <w:rPr>
          <w:color w:val="000000"/>
          <w:sz w:val="28"/>
          <w:szCs w:val="28"/>
        </w:rPr>
      </w:pPr>
      <w:r w:rsidRPr="00601BDF">
        <w:rPr>
          <w:color w:val="000000"/>
          <w:sz w:val="28"/>
          <w:szCs w:val="28"/>
        </w:rPr>
        <w:t>„У випадку участі наймача та наймодавця в експериментальному проекті на підставі договору найму (оренди) житлового приміщення (будинку, квартири, частини житлового приміщення)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затвердженого постановою Кабінету Міністрів України від 25 жовтня 2024 р. №</w:t>
      </w:r>
      <w:r>
        <w:rPr>
          <w:color w:val="000000"/>
          <w:sz w:val="28"/>
          <w:szCs w:val="28"/>
        </w:rPr>
        <w:t> </w:t>
      </w:r>
      <w:r w:rsidRPr="00601BDF">
        <w:rPr>
          <w:color w:val="000000"/>
          <w:sz w:val="28"/>
          <w:szCs w:val="28"/>
        </w:rPr>
        <w:t xml:space="preserve">1225 (Офіційний вісник України, 2024 р., № 100, ст. 6397; 2025 р., № 8, ст. 645, № 38, ст. 2529), житлова субсидія призначається </w:t>
      </w:r>
      <w:r w:rsidR="00E81EE2">
        <w:rPr>
          <w:color w:val="000000"/>
          <w:sz w:val="28"/>
          <w:szCs w:val="28"/>
        </w:rPr>
        <w:t>або</w:t>
      </w:r>
      <w:r w:rsidRPr="00601BDF">
        <w:rPr>
          <w:color w:val="000000"/>
          <w:sz w:val="28"/>
          <w:szCs w:val="28"/>
        </w:rPr>
        <w:t xml:space="preserve"> наймодавцеві</w:t>
      </w:r>
      <w:r w:rsidR="005A4AB4">
        <w:rPr>
          <w:color w:val="000000"/>
          <w:sz w:val="28"/>
          <w:szCs w:val="28"/>
        </w:rPr>
        <w:t>,</w:t>
      </w:r>
      <w:r w:rsidRPr="00601BDF">
        <w:rPr>
          <w:color w:val="000000"/>
          <w:sz w:val="28"/>
          <w:szCs w:val="28"/>
        </w:rPr>
        <w:t xml:space="preserve"> </w:t>
      </w:r>
      <w:r w:rsidR="00E81EE2">
        <w:rPr>
          <w:color w:val="000000"/>
          <w:sz w:val="28"/>
          <w:szCs w:val="28"/>
        </w:rPr>
        <w:t>або</w:t>
      </w:r>
      <w:r w:rsidRPr="00601BDF">
        <w:rPr>
          <w:color w:val="000000"/>
          <w:sz w:val="28"/>
          <w:szCs w:val="28"/>
        </w:rPr>
        <w:t xml:space="preserve"> наймачу за </w:t>
      </w:r>
      <w:proofErr w:type="spellStart"/>
      <w:r w:rsidRPr="00601BDF">
        <w:rPr>
          <w:color w:val="000000"/>
          <w:sz w:val="28"/>
          <w:szCs w:val="28"/>
        </w:rPr>
        <w:t>адресою</w:t>
      </w:r>
      <w:proofErr w:type="spellEnd"/>
      <w:r w:rsidRPr="00601BDF">
        <w:rPr>
          <w:color w:val="000000"/>
          <w:sz w:val="28"/>
          <w:szCs w:val="28"/>
        </w:rPr>
        <w:t xml:space="preserve"> житлового приміщення, що здається в </w:t>
      </w:r>
      <w:proofErr w:type="spellStart"/>
      <w:r w:rsidRPr="00601BDF">
        <w:rPr>
          <w:color w:val="000000"/>
          <w:sz w:val="28"/>
          <w:szCs w:val="28"/>
        </w:rPr>
        <w:t>найм</w:t>
      </w:r>
      <w:proofErr w:type="spellEnd"/>
      <w:r w:rsidRPr="00601BDF">
        <w:rPr>
          <w:color w:val="000000"/>
          <w:sz w:val="28"/>
          <w:szCs w:val="28"/>
        </w:rPr>
        <w:t xml:space="preserve">, крім житлових приміщень, на які оформлено два і більше окремих особових рахунки на оплату </w:t>
      </w:r>
      <w:r w:rsidRPr="00601BDF">
        <w:rPr>
          <w:color w:val="000000"/>
          <w:sz w:val="28"/>
          <w:szCs w:val="28"/>
        </w:rPr>
        <w:lastRenderedPageBreak/>
        <w:t>житлово-комунальних послуг.</w:t>
      </w:r>
    </w:p>
    <w:p w14:paraId="76CE9029" w14:textId="11FF9E8B" w:rsidR="00601BDF" w:rsidRPr="00601BDF" w:rsidRDefault="00601BDF" w:rsidP="00601BDF">
      <w:pPr>
        <w:widowControl w:val="0"/>
        <w:spacing w:before="120" w:line="233" w:lineRule="auto"/>
        <w:ind w:firstLine="567"/>
        <w:jc w:val="both"/>
        <w:rPr>
          <w:color w:val="000000"/>
          <w:sz w:val="28"/>
          <w:szCs w:val="28"/>
        </w:rPr>
      </w:pPr>
      <w:r w:rsidRPr="00601BDF">
        <w:rPr>
          <w:color w:val="000000"/>
          <w:sz w:val="28"/>
          <w:szCs w:val="28"/>
        </w:rPr>
        <w:t>Наймач та особи зі складу домогосподарства наймача, який винаймає частину житлового приміщення, можуть входити до складу домогосподарства наймодавця, коли наймодавець є отримувачем житлової субсидії у порядку, встановленому цим Положенням</w:t>
      </w:r>
      <w:r>
        <w:rPr>
          <w:color w:val="000000"/>
          <w:sz w:val="28"/>
          <w:szCs w:val="28"/>
        </w:rPr>
        <w:t>.</w:t>
      </w:r>
      <w:r w:rsidRPr="00601BDF">
        <w:rPr>
          <w:color w:val="000000"/>
          <w:sz w:val="28"/>
          <w:szCs w:val="28"/>
        </w:rPr>
        <w:t>”.</w:t>
      </w:r>
    </w:p>
    <w:p w14:paraId="2D395B2F" w14:textId="77777777" w:rsidR="00783D30" w:rsidRPr="003B059B" w:rsidRDefault="00783D30" w:rsidP="003B059B">
      <w:pPr>
        <w:widowControl w:val="0"/>
        <w:spacing w:line="233" w:lineRule="auto"/>
        <w:ind w:firstLine="567"/>
        <w:jc w:val="both"/>
        <w:rPr>
          <w:color w:val="000000"/>
        </w:rPr>
      </w:pPr>
    </w:p>
    <w:p w14:paraId="0C6BF51E" w14:textId="40767B39" w:rsidR="00783D30" w:rsidRPr="0012759F" w:rsidRDefault="00783D30" w:rsidP="00783D30">
      <w:pPr>
        <w:widowControl w:val="0"/>
        <w:spacing w:line="233" w:lineRule="auto"/>
        <w:ind w:firstLine="567"/>
        <w:jc w:val="both"/>
        <w:rPr>
          <w:color w:val="000000"/>
          <w:sz w:val="28"/>
          <w:szCs w:val="28"/>
        </w:rPr>
      </w:pPr>
      <w:r w:rsidRPr="0012759F">
        <w:rPr>
          <w:color w:val="000000"/>
          <w:sz w:val="28"/>
          <w:szCs w:val="28"/>
        </w:rPr>
        <w:t>2. У пункті 35</w:t>
      </w:r>
      <w:r w:rsidR="000B426E" w:rsidRPr="00F675E3">
        <w:rPr>
          <w:sz w:val="28"/>
          <w:szCs w:val="28"/>
          <w:vertAlign w:val="superscript"/>
        </w:rPr>
        <w:t>2</w:t>
      </w:r>
      <w:r w:rsidRPr="0012759F">
        <w:rPr>
          <w:color w:val="000000"/>
          <w:sz w:val="28"/>
          <w:szCs w:val="28"/>
        </w:rPr>
        <w:t xml:space="preserve"> Порядку призначення і виплати державної допомоги сім’ям з дітьми, затвердженого постановою Кабінету Міністрів України від 27 грудня 2001</w:t>
      </w:r>
      <w:r w:rsidR="002A1810">
        <w:rPr>
          <w:color w:val="000000"/>
          <w:sz w:val="28"/>
          <w:szCs w:val="28"/>
        </w:rPr>
        <w:t> </w:t>
      </w:r>
      <w:r w:rsidRPr="0012759F">
        <w:rPr>
          <w:color w:val="000000"/>
          <w:sz w:val="28"/>
          <w:szCs w:val="28"/>
        </w:rPr>
        <w:t xml:space="preserve">р. № 1751 </w:t>
      </w:r>
      <w:r w:rsidR="006C226A" w:rsidRPr="0012759F">
        <w:rPr>
          <w:color w:val="000000"/>
          <w:sz w:val="28"/>
          <w:szCs w:val="28"/>
        </w:rPr>
        <w:t>„</w:t>
      </w:r>
      <w:r w:rsidR="006C226A" w:rsidRPr="006C226A">
        <w:rPr>
          <w:color w:val="000000"/>
          <w:sz w:val="28"/>
          <w:szCs w:val="28"/>
        </w:rPr>
        <w:t>Про затвердження Порядку призначення і виплати державної допомоги сім'ям з дітьми</w:t>
      </w:r>
      <w:r w:rsidR="006C226A" w:rsidRPr="0012759F">
        <w:rPr>
          <w:color w:val="000000"/>
          <w:sz w:val="28"/>
          <w:szCs w:val="28"/>
        </w:rPr>
        <w:t xml:space="preserve">” </w:t>
      </w:r>
      <w:r w:rsidRPr="0012759F">
        <w:rPr>
          <w:color w:val="000000"/>
          <w:sz w:val="28"/>
          <w:szCs w:val="28"/>
        </w:rPr>
        <w:t xml:space="preserve">(Офіційний вісник України, 2001 р., № 52, ст. 2365; </w:t>
      </w:r>
      <w:r w:rsidR="002C4E3A">
        <w:rPr>
          <w:color w:val="000000"/>
          <w:sz w:val="28"/>
          <w:szCs w:val="28"/>
        </w:rPr>
        <w:t>2020</w:t>
      </w:r>
      <w:r w:rsidR="00AA08AC">
        <w:rPr>
          <w:color w:val="000000"/>
          <w:sz w:val="28"/>
          <w:szCs w:val="28"/>
        </w:rPr>
        <w:t> </w:t>
      </w:r>
      <w:r w:rsidR="002C4E3A">
        <w:rPr>
          <w:color w:val="000000"/>
          <w:sz w:val="28"/>
          <w:szCs w:val="28"/>
        </w:rPr>
        <w:t xml:space="preserve">р., № 61,ст 1981; </w:t>
      </w:r>
      <w:r w:rsidRPr="0012759F">
        <w:rPr>
          <w:color w:val="000000"/>
          <w:sz w:val="28"/>
          <w:szCs w:val="28"/>
        </w:rPr>
        <w:t>2021</w:t>
      </w:r>
      <w:r w:rsidR="002A1810">
        <w:rPr>
          <w:color w:val="000000"/>
          <w:sz w:val="28"/>
          <w:szCs w:val="28"/>
        </w:rPr>
        <w:t> </w:t>
      </w:r>
      <w:r w:rsidRPr="0012759F">
        <w:rPr>
          <w:color w:val="000000"/>
          <w:sz w:val="28"/>
          <w:szCs w:val="28"/>
        </w:rPr>
        <w:t>р., №</w:t>
      </w:r>
      <w:r w:rsidR="0000321B">
        <w:rPr>
          <w:color w:val="000000"/>
          <w:sz w:val="28"/>
          <w:szCs w:val="28"/>
          <w:lang w:val="en-US"/>
        </w:rPr>
        <w:t> </w:t>
      </w:r>
      <w:r w:rsidRPr="0012759F">
        <w:rPr>
          <w:color w:val="000000"/>
          <w:sz w:val="28"/>
          <w:szCs w:val="28"/>
        </w:rPr>
        <w:t>56, ст. 3462; 202</w:t>
      </w:r>
      <w:r w:rsidR="002C4E3A">
        <w:rPr>
          <w:color w:val="000000"/>
          <w:sz w:val="28"/>
          <w:szCs w:val="28"/>
        </w:rPr>
        <w:t>2</w:t>
      </w:r>
      <w:r w:rsidRPr="0012759F">
        <w:rPr>
          <w:color w:val="000000"/>
          <w:sz w:val="28"/>
          <w:szCs w:val="28"/>
        </w:rPr>
        <w:t xml:space="preserve"> р., № </w:t>
      </w:r>
      <w:r w:rsidR="002C4E3A">
        <w:rPr>
          <w:color w:val="000000"/>
          <w:sz w:val="28"/>
          <w:szCs w:val="28"/>
        </w:rPr>
        <w:t>95</w:t>
      </w:r>
      <w:r w:rsidRPr="0012759F">
        <w:rPr>
          <w:color w:val="000000"/>
          <w:sz w:val="28"/>
          <w:szCs w:val="28"/>
        </w:rPr>
        <w:t xml:space="preserve">, ст. </w:t>
      </w:r>
      <w:r w:rsidR="002C4E3A">
        <w:rPr>
          <w:color w:val="000000"/>
          <w:sz w:val="28"/>
          <w:szCs w:val="28"/>
        </w:rPr>
        <w:t>5891</w:t>
      </w:r>
      <w:r w:rsidRPr="0012759F">
        <w:rPr>
          <w:color w:val="000000"/>
          <w:sz w:val="28"/>
          <w:szCs w:val="28"/>
        </w:rPr>
        <w:t>):</w:t>
      </w:r>
    </w:p>
    <w:p w14:paraId="24A7279D" w14:textId="1C15E671" w:rsidR="00783D30" w:rsidRPr="0012759F" w:rsidRDefault="00783D30" w:rsidP="00783D30">
      <w:pPr>
        <w:widowControl w:val="0"/>
        <w:spacing w:before="120" w:line="233" w:lineRule="auto"/>
        <w:ind w:firstLine="567"/>
        <w:jc w:val="both"/>
        <w:rPr>
          <w:color w:val="000000"/>
          <w:sz w:val="28"/>
          <w:szCs w:val="28"/>
        </w:rPr>
      </w:pPr>
      <w:r w:rsidRPr="0012759F">
        <w:rPr>
          <w:color w:val="000000"/>
          <w:sz w:val="28"/>
          <w:szCs w:val="28"/>
        </w:rPr>
        <w:t xml:space="preserve">1) в абзаці першому підпункту 1 слова </w:t>
      </w:r>
      <w:r w:rsidR="001E0E9E" w:rsidRPr="0012759F">
        <w:rPr>
          <w:color w:val="000000"/>
          <w:sz w:val="28"/>
          <w:szCs w:val="28"/>
        </w:rPr>
        <w:t>„</w:t>
      </w:r>
      <w:r w:rsidRPr="0012759F">
        <w:rPr>
          <w:color w:val="000000"/>
          <w:sz w:val="28"/>
          <w:szCs w:val="28"/>
        </w:rPr>
        <w:t>або як такі, що шукають роботу,” виключити;</w:t>
      </w:r>
    </w:p>
    <w:p w14:paraId="3BA76FDA" w14:textId="00820F13" w:rsidR="00783D30" w:rsidRPr="0012759F" w:rsidRDefault="00783D30" w:rsidP="00783D30">
      <w:pPr>
        <w:widowControl w:val="0"/>
        <w:spacing w:before="120" w:line="233" w:lineRule="auto"/>
        <w:ind w:firstLine="567"/>
        <w:jc w:val="both"/>
        <w:rPr>
          <w:color w:val="000000"/>
          <w:sz w:val="28"/>
          <w:szCs w:val="28"/>
        </w:rPr>
      </w:pPr>
      <w:r w:rsidRPr="0012759F">
        <w:rPr>
          <w:color w:val="000000"/>
          <w:sz w:val="28"/>
          <w:szCs w:val="28"/>
        </w:rPr>
        <w:t>2) в абзаці дванадцятому та тринадцятом</w:t>
      </w:r>
      <w:r>
        <w:rPr>
          <w:color w:val="000000"/>
          <w:sz w:val="28"/>
          <w:szCs w:val="28"/>
        </w:rPr>
        <w:t>у</w:t>
      </w:r>
      <w:r w:rsidRPr="0012759F">
        <w:rPr>
          <w:color w:val="000000"/>
          <w:sz w:val="28"/>
          <w:szCs w:val="28"/>
        </w:rPr>
        <w:t xml:space="preserve"> підпункту 4 слова </w:t>
      </w:r>
      <w:r w:rsidR="001E0E9E" w:rsidRPr="0012759F">
        <w:rPr>
          <w:color w:val="000000"/>
          <w:sz w:val="28"/>
          <w:szCs w:val="28"/>
        </w:rPr>
        <w:t>„</w:t>
      </w:r>
      <w:r w:rsidRPr="0012759F">
        <w:rPr>
          <w:color w:val="000000"/>
          <w:sz w:val="28"/>
          <w:szCs w:val="28"/>
        </w:rPr>
        <w:t>або перебуває на обліку в центрі зайнятості як така, що шукає роботу,” виключити;</w:t>
      </w:r>
    </w:p>
    <w:p w14:paraId="217AD26B" w14:textId="77777777" w:rsidR="00783D30" w:rsidRPr="003B059B" w:rsidRDefault="00783D30" w:rsidP="00783D30">
      <w:pPr>
        <w:widowControl w:val="0"/>
        <w:spacing w:line="233" w:lineRule="auto"/>
        <w:ind w:firstLine="567"/>
        <w:jc w:val="both"/>
        <w:rPr>
          <w:color w:val="000000"/>
        </w:rPr>
      </w:pPr>
    </w:p>
    <w:p w14:paraId="7FE70CA3" w14:textId="41ECAA6B" w:rsidR="00783D30" w:rsidRPr="0012759F" w:rsidRDefault="00783D30" w:rsidP="00783D30">
      <w:pPr>
        <w:widowControl w:val="0"/>
        <w:spacing w:line="233" w:lineRule="auto"/>
        <w:ind w:firstLine="567"/>
        <w:jc w:val="both"/>
        <w:rPr>
          <w:color w:val="000000"/>
          <w:sz w:val="28"/>
          <w:szCs w:val="28"/>
        </w:rPr>
      </w:pPr>
      <w:r w:rsidRPr="0012759F">
        <w:rPr>
          <w:color w:val="000000"/>
          <w:sz w:val="28"/>
          <w:szCs w:val="28"/>
        </w:rPr>
        <w:t>3. У пункті 11</w:t>
      </w:r>
      <w:r w:rsidR="000B426E">
        <w:rPr>
          <w:sz w:val="28"/>
          <w:szCs w:val="28"/>
          <w:vertAlign w:val="superscript"/>
        </w:rPr>
        <w:t>4</w:t>
      </w:r>
      <w:r w:rsidRPr="0012759F">
        <w:rPr>
          <w:color w:val="000000"/>
          <w:sz w:val="28"/>
          <w:szCs w:val="28"/>
        </w:rPr>
        <w:t xml:space="preserve"> Порядку призначення і виплати державної соціальної допомоги малозабезпеченим сім’ям, затвердженого постановою Кабінету Міністрів України від 24 лютого 2003 р. № 250 </w:t>
      </w:r>
      <w:r w:rsidR="006C226A" w:rsidRPr="0012759F">
        <w:rPr>
          <w:color w:val="000000"/>
          <w:sz w:val="28"/>
          <w:szCs w:val="28"/>
        </w:rPr>
        <w:t>„</w:t>
      </w:r>
      <w:r w:rsidR="006C226A" w:rsidRPr="006C226A">
        <w:rPr>
          <w:color w:val="000000"/>
          <w:sz w:val="28"/>
          <w:szCs w:val="28"/>
        </w:rPr>
        <w:t>Про затвердження Порядку призначення і виплати державної соціальної допомоги малозабезпеченим сім’ям</w:t>
      </w:r>
      <w:r w:rsidR="006C226A" w:rsidRPr="0012759F">
        <w:rPr>
          <w:color w:val="000000"/>
          <w:sz w:val="28"/>
          <w:szCs w:val="28"/>
        </w:rPr>
        <w:t xml:space="preserve">” </w:t>
      </w:r>
      <w:r w:rsidRPr="0012759F">
        <w:rPr>
          <w:color w:val="000000"/>
          <w:sz w:val="28"/>
          <w:szCs w:val="28"/>
        </w:rPr>
        <w:t>(Офіційний вісник України, 2003</w:t>
      </w:r>
      <w:r>
        <w:rPr>
          <w:color w:val="000000"/>
          <w:sz w:val="28"/>
          <w:szCs w:val="28"/>
        </w:rPr>
        <w:t> </w:t>
      </w:r>
      <w:r w:rsidRPr="0012759F">
        <w:rPr>
          <w:color w:val="000000"/>
          <w:sz w:val="28"/>
          <w:szCs w:val="28"/>
        </w:rPr>
        <w:t>р., № 9, ст. 394; 2020 р., № 61, ст. 1981; 2024 р</w:t>
      </w:r>
      <w:r w:rsidR="006A1BDE">
        <w:rPr>
          <w:color w:val="000000"/>
          <w:sz w:val="28"/>
          <w:szCs w:val="28"/>
        </w:rPr>
        <w:t>.</w:t>
      </w:r>
      <w:r w:rsidRPr="0012759F">
        <w:rPr>
          <w:color w:val="000000"/>
          <w:sz w:val="28"/>
          <w:szCs w:val="28"/>
        </w:rPr>
        <w:t>, № 17, ст. 1098):</w:t>
      </w:r>
    </w:p>
    <w:p w14:paraId="5DDCCB24" w14:textId="593E0FA1" w:rsidR="00783D30" w:rsidRPr="0012759F" w:rsidRDefault="003745CD" w:rsidP="00535872">
      <w:pPr>
        <w:widowControl w:val="0"/>
        <w:spacing w:before="120" w:line="233" w:lineRule="auto"/>
        <w:ind w:firstLine="567"/>
        <w:jc w:val="both"/>
        <w:rPr>
          <w:color w:val="000000"/>
          <w:sz w:val="28"/>
          <w:szCs w:val="28"/>
        </w:rPr>
      </w:pPr>
      <w:r>
        <w:rPr>
          <w:color w:val="000000"/>
          <w:sz w:val="28"/>
          <w:szCs w:val="28"/>
        </w:rPr>
        <w:t xml:space="preserve">1) </w:t>
      </w:r>
      <w:r w:rsidR="00783D30" w:rsidRPr="0012759F">
        <w:rPr>
          <w:color w:val="000000"/>
          <w:sz w:val="28"/>
          <w:szCs w:val="28"/>
        </w:rPr>
        <w:t>абзац четвертий викласти в такій редакції:</w:t>
      </w:r>
    </w:p>
    <w:p w14:paraId="7A69FCB7" w14:textId="32B48CA3" w:rsidR="00783D30" w:rsidRPr="0012759F" w:rsidRDefault="001E0E9E" w:rsidP="00783D30">
      <w:pPr>
        <w:widowControl w:val="0"/>
        <w:spacing w:line="233" w:lineRule="auto"/>
        <w:ind w:firstLine="567"/>
        <w:jc w:val="both"/>
        <w:rPr>
          <w:color w:val="000000"/>
          <w:sz w:val="28"/>
          <w:szCs w:val="28"/>
        </w:rPr>
      </w:pPr>
      <w:r w:rsidRPr="0012759F">
        <w:rPr>
          <w:color w:val="000000"/>
          <w:sz w:val="28"/>
          <w:szCs w:val="28"/>
        </w:rPr>
        <w:t>„</w:t>
      </w:r>
      <w:r w:rsidR="00783D30" w:rsidRPr="0012759F">
        <w:rPr>
          <w:color w:val="000000"/>
          <w:sz w:val="28"/>
          <w:szCs w:val="28"/>
        </w:rPr>
        <w:t>Державна соціальна допомога може бути призначена на сім</w:t>
      </w:r>
      <w:r w:rsidR="00C62226">
        <w:rPr>
          <w:color w:val="000000"/>
          <w:sz w:val="28"/>
          <w:szCs w:val="28"/>
        </w:rPr>
        <w:t>’</w:t>
      </w:r>
      <w:r w:rsidR="00783D30" w:rsidRPr="0012759F">
        <w:rPr>
          <w:color w:val="000000"/>
          <w:sz w:val="28"/>
          <w:szCs w:val="28"/>
        </w:rPr>
        <w:t>ю, якщо у складі сім</w:t>
      </w:r>
      <w:r w:rsidR="00244488">
        <w:rPr>
          <w:color w:val="000000"/>
          <w:sz w:val="28"/>
          <w:szCs w:val="28"/>
        </w:rPr>
        <w:t>’</w:t>
      </w:r>
      <w:r w:rsidR="00783D30" w:rsidRPr="0012759F">
        <w:rPr>
          <w:color w:val="000000"/>
          <w:sz w:val="28"/>
          <w:szCs w:val="28"/>
        </w:rPr>
        <w:t>ї є кілька непрацюючих працездатних осіб. Такі особи повинні на момент подання заяви на призначення допомоги бути зареєстровані в центрі зайнятості як безробітні, або протягом двох місяців з дня призначення допомоги здійснити заходи, що сприяють їх зайнятості (згідно з вимогами</w:t>
      </w:r>
      <w:hyperlink r:id="rId8" w:anchor="n43">
        <w:r w:rsidR="00783D30" w:rsidRPr="0012759F">
          <w:rPr>
            <w:color w:val="000000"/>
            <w:sz w:val="28"/>
            <w:szCs w:val="28"/>
          </w:rPr>
          <w:t xml:space="preserve"> статті 4</w:t>
        </w:r>
      </w:hyperlink>
      <w:r w:rsidR="00783D30" w:rsidRPr="0012759F">
        <w:rPr>
          <w:color w:val="000000"/>
          <w:sz w:val="28"/>
          <w:szCs w:val="28"/>
        </w:rPr>
        <w:t xml:space="preserve"> Закону України </w:t>
      </w:r>
      <w:r w:rsidRPr="0012759F">
        <w:rPr>
          <w:color w:val="000000"/>
          <w:sz w:val="28"/>
          <w:szCs w:val="28"/>
        </w:rPr>
        <w:t>„</w:t>
      </w:r>
      <w:r w:rsidR="00783D30" w:rsidRPr="0012759F">
        <w:rPr>
          <w:color w:val="000000"/>
          <w:sz w:val="28"/>
          <w:szCs w:val="28"/>
        </w:rPr>
        <w:t>Про зайнятість населення”), шляхом працевлаштування</w:t>
      </w:r>
      <w:r>
        <w:rPr>
          <w:color w:val="000000"/>
          <w:sz w:val="28"/>
          <w:szCs w:val="28"/>
        </w:rPr>
        <w:t> </w:t>
      </w:r>
      <w:r w:rsidR="00783D30" w:rsidRPr="0012759F">
        <w:rPr>
          <w:color w:val="000000"/>
          <w:sz w:val="28"/>
          <w:szCs w:val="28"/>
        </w:rPr>
        <w:t xml:space="preserve">/ реєстрації як фізичної особи </w:t>
      </w:r>
      <w:r w:rsidR="0000321B">
        <w:rPr>
          <w:color w:val="000000"/>
          <w:sz w:val="28"/>
          <w:szCs w:val="28"/>
        </w:rPr>
        <w:t>–</w:t>
      </w:r>
      <w:r w:rsidR="00783D30" w:rsidRPr="0012759F">
        <w:rPr>
          <w:color w:val="000000"/>
          <w:sz w:val="28"/>
          <w:szCs w:val="28"/>
        </w:rPr>
        <w:t xml:space="preserve"> підприємця</w:t>
      </w:r>
      <w:r w:rsidR="0000321B">
        <w:rPr>
          <w:color w:val="000000"/>
          <w:sz w:val="28"/>
          <w:szCs w:val="28"/>
          <w:lang w:val="en-US"/>
        </w:rPr>
        <w:t> </w:t>
      </w:r>
      <w:r w:rsidR="00783D30" w:rsidRPr="0012759F">
        <w:rPr>
          <w:color w:val="000000"/>
          <w:sz w:val="28"/>
          <w:szCs w:val="28"/>
        </w:rPr>
        <w:t>/</w:t>
      </w:r>
      <w:r w:rsidR="0000321B">
        <w:rPr>
          <w:color w:val="000000"/>
          <w:sz w:val="28"/>
          <w:szCs w:val="28"/>
          <w:lang w:val="en-US"/>
        </w:rPr>
        <w:t> </w:t>
      </w:r>
      <w:r w:rsidR="00783D30" w:rsidRPr="0012759F">
        <w:rPr>
          <w:color w:val="000000"/>
          <w:sz w:val="28"/>
          <w:szCs w:val="28"/>
        </w:rPr>
        <w:t>взяття на облік фізичної особи, яка провадить незалежну професійну діяльність</w:t>
      </w:r>
      <w:r w:rsidR="0000321B">
        <w:rPr>
          <w:color w:val="000000"/>
          <w:sz w:val="28"/>
          <w:szCs w:val="28"/>
          <w:lang w:val="en-US"/>
        </w:rPr>
        <w:t> </w:t>
      </w:r>
      <w:r w:rsidR="00783D30" w:rsidRPr="0012759F">
        <w:rPr>
          <w:color w:val="000000"/>
          <w:sz w:val="28"/>
          <w:szCs w:val="28"/>
        </w:rPr>
        <w:t>/</w:t>
      </w:r>
      <w:r w:rsidR="0000321B">
        <w:rPr>
          <w:color w:val="000000"/>
          <w:sz w:val="28"/>
          <w:szCs w:val="28"/>
          <w:lang w:val="en-US"/>
        </w:rPr>
        <w:t> </w:t>
      </w:r>
      <w:r w:rsidR="00783D30" w:rsidRPr="0012759F">
        <w:rPr>
          <w:color w:val="000000"/>
          <w:sz w:val="28"/>
          <w:szCs w:val="28"/>
        </w:rPr>
        <w:t>подання заяви для отримання допомоги на здобуття економічної самостійності</w:t>
      </w:r>
      <w:r w:rsidR="0000321B">
        <w:rPr>
          <w:color w:val="000000"/>
          <w:sz w:val="28"/>
          <w:szCs w:val="28"/>
          <w:lang w:val="en-US"/>
        </w:rPr>
        <w:t> </w:t>
      </w:r>
      <w:r w:rsidR="00783D30" w:rsidRPr="0012759F">
        <w:rPr>
          <w:color w:val="000000"/>
          <w:sz w:val="28"/>
          <w:szCs w:val="28"/>
        </w:rPr>
        <w:t>/</w:t>
      </w:r>
      <w:r w:rsidR="0000321B">
        <w:rPr>
          <w:color w:val="000000"/>
          <w:sz w:val="28"/>
          <w:szCs w:val="28"/>
          <w:lang w:val="en-US"/>
        </w:rPr>
        <w:t> </w:t>
      </w:r>
      <w:proofErr w:type="spellStart"/>
      <w:r w:rsidR="00783D30" w:rsidRPr="0012759F">
        <w:rPr>
          <w:color w:val="000000"/>
          <w:sz w:val="28"/>
          <w:szCs w:val="28"/>
        </w:rPr>
        <w:t>мікрогранту</w:t>
      </w:r>
      <w:proofErr w:type="spellEnd"/>
      <w:r w:rsidR="0000321B">
        <w:rPr>
          <w:color w:val="000000"/>
          <w:sz w:val="28"/>
          <w:szCs w:val="28"/>
          <w:lang w:val="en-US"/>
        </w:rPr>
        <w:t> </w:t>
      </w:r>
      <w:r w:rsidR="00783D30" w:rsidRPr="0012759F">
        <w:rPr>
          <w:color w:val="000000"/>
          <w:sz w:val="28"/>
          <w:szCs w:val="28"/>
        </w:rPr>
        <w:t>/ гранту на створення або на розвиток власного бізнесу</w:t>
      </w:r>
      <w:r w:rsidR="0000321B">
        <w:rPr>
          <w:color w:val="000000"/>
          <w:sz w:val="28"/>
          <w:szCs w:val="28"/>
          <w:lang w:val="en-US"/>
        </w:rPr>
        <w:t> </w:t>
      </w:r>
      <w:r w:rsidR="00783D30" w:rsidRPr="0012759F">
        <w:rPr>
          <w:color w:val="000000"/>
          <w:sz w:val="28"/>
          <w:szCs w:val="28"/>
        </w:rPr>
        <w:t>/</w:t>
      </w:r>
      <w:r w:rsidR="0000321B">
        <w:rPr>
          <w:color w:val="000000"/>
          <w:sz w:val="28"/>
          <w:szCs w:val="28"/>
        </w:rPr>
        <w:t> </w:t>
      </w:r>
      <w:r w:rsidR="00783D30" w:rsidRPr="0012759F">
        <w:rPr>
          <w:color w:val="000000"/>
          <w:sz w:val="28"/>
          <w:szCs w:val="28"/>
        </w:rPr>
        <w:t>ваучера на навчання.”;</w:t>
      </w:r>
    </w:p>
    <w:p w14:paraId="4F10F41D" w14:textId="6BDF57F5" w:rsidR="00783D30" w:rsidRPr="0012759F" w:rsidRDefault="003745CD" w:rsidP="003745CD">
      <w:pPr>
        <w:widowControl w:val="0"/>
        <w:spacing w:before="120" w:line="233" w:lineRule="auto"/>
        <w:ind w:firstLine="567"/>
        <w:jc w:val="both"/>
        <w:rPr>
          <w:color w:val="000000"/>
          <w:sz w:val="28"/>
          <w:szCs w:val="28"/>
        </w:rPr>
      </w:pPr>
      <w:r>
        <w:rPr>
          <w:color w:val="000000"/>
          <w:sz w:val="28"/>
          <w:szCs w:val="28"/>
        </w:rPr>
        <w:t xml:space="preserve">2) </w:t>
      </w:r>
      <w:r w:rsidR="00783D30" w:rsidRPr="0012759F">
        <w:rPr>
          <w:color w:val="000000"/>
          <w:sz w:val="28"/>
          <w:szCs w:val="28"/>
        </w:rPr>
        <w:t xml:space="preserve">в абзаці п’ятому слова </w:t>
      </w:r>
      <w:r w:rsidR="001E0E9E" w:rsidRPr="0012759F">
        <w:rPr>
          <w:color w:val="000000"/>
          <w:sz w:val="28"/>
          <w:szCs w:val="28"/>
        </w:rPr>
        <w:t>„</w:t>
      </w:r>
      <w:r w:rsidR="00783D30" w:rsidRPr="0012759F">
        <w:rPr>
          <w:color w:val="000000"/>
          <w:sz w:val="28"/>
          <w:szCs w:val="28"/>
        </w:rPr>
        <w:t>або не стала на облік в центрі зайнятості як така, що шукає роботу” виключити;</w:t>
      </w:r>
    </w:p>
    <w:p w14:paraId="5871CB49" w14:textId="2204B865" w:rsidR="00783D30" w:rsidRPr="003B059B" w:rsidRDefault="00783D30" w:rsidP="00783D30">
      <w:pPr>
        <w:widowControl w:val="0"/>
        <w:spacing w:line="233" w:lineRule="auto"/>
        <w:ind w:firstLine="567"/>
        <w:jc w:val="both"/>
        <w:rPr>
          <w:color w:val="000000"/>
        </w:rPr>
      </w:pPr>
    </w:p>
    <w:p w14:paraId="209085B0" w14:textId="433F929A" w:rsidR="00783D30" w:rsidRPr="0012759F" w:rsidRDefault="00783D30" w:rsidP="00783D30">
      <w:pPr>
        <w:widowControl w:val="0"/>
        <w:spacing w:line="233" w:lineRule="auto"/>
        <w:ind w:firstLine="567"/>
        <w:jc w:val="both"/>
        <w:rPr>
          <w:color w:val="000000"/>
          <w:sz w:val="28"/>
          <w:szCs w:val="28"/>
        </w:rPr>
      </w:pPr>
      <w:r w:rsidRPr="0012759F">
        <w:rPr>
          <w:color w:val="000000"/>
          <w:sz w:val="28"/>
          <w:szCs w:val="28"/>
        </w:rPr>
        <w:t>4. У Порядку оформлення і видачі довідки про взяття на облік внутрішньо переміщеної особи, затвердженому постановою Кабінету Міністрів України від</w:t>
      </w:r>
      <w:r w:rsidR="0000321B">
        <w:rPr>
          <w:color w:val="000000"/>
          <w:sz w:val="28"/>
          <w:szCs w:val="28"/>
        </w:rPr>
        <w:t> </w:t>
      </w:r>
      <w:r w:rsidRPr="0012759F">
        <w:rPr>
          <w:color w:val="000000"/>
          <w:sz w:val="28"/>
          <w:szCs w:val="28"/>
        </w:rPr>
        <w:t>1</w:t>
      </w:r>
      <w:r>
        <w:rPr>
          <w:color w:val="000000"/>
          <w:sz w:val="28"/>
          <w:szCs w:val="28"/>
        </w:rPr>
        <w:t> </w:t>
      </w:r>
      <w:r w:rsidRPr="0012759F">
        <w:rPr>
          <w:color w:val="000000"/>
          <w:sz w:val="28"/>
          <w:szCs w:val="28"/>
        </w:rPr>
        <w:t xml:space="preserve">жовтня 2014 р. № 509 </w:t>
      </w:r>
      <w:r w:rsidR="006C226A" w:rsidRPr="0012759F">
        <w:rPr>
          <w:color w:val="000000"/>
          <w:sz w:val="28"/>
          <w:szCs w:val="28"/>
        </w:rPr>
        <w:t>„</w:t>
      </w:r>
      <w:r w:rsidR="006C226A" w:rsidRPr="006C226A">
        <w:rPr>
          <w:color w:val="000000"/>
          <w:sz w:val="28"/>
          <w:szCs w:val="28"/>
        </w:rPr>
        <w:t>Про облік внутрішньо переміщених осіб</w:t>
      </w:r>
      <w:r w:rsidR="006C226A" w:rsidRPr="0012759F">
        <w:rPr>
          <w:color w:val="000000"/>
          <w:sz w:val="28"/>
          <w:szCs w:val="28"/>
        </w:rPr>
        <w:t xml:space="preserve">” </w:t>
      </w:r>
      <w:r w:rsidRPr="0012759F">
        <w:rPr>
          <w:color w:val="000000"/>
          <w:sz w:val="28"/>
          <w:szCs w:val="28"/>
        </w:rPr>
        <w:t>(Офіційний вісник України,</w:t>
      </w:r>
      <w:r w:rsidR="00601BDF">
        <w:rPr>
          <w:color w:val="000000"/>
          <w:sz w:val="28"/>
          <w:szCs w:val="28"/>
        </w:rPr>
        <w:t xml:space="preserve"> 2014 р., № 81, ст. 2296;</w:t>
      </w:r>
      <w:r w:rsidRPr="0012759F">
        <w:rPr>
          <w:color w:val="000000"/>
          <w:sz w:val="28"/>
          <w:szCs w:val="28"/>
        </w:rPr>
        <w:t xml:space="preserve"> 2015 р., №</w:t>
      </w:r>
      <w:r w:rsidR="0000321B">
        <w:rPr>
          <w:color w:val="000000"/>
          <w:sz w:val="28"/>
          <w:szCs w:val="28"/>
        </w:rPr>
        <w:t> </w:t>
      </w:r>
      <w:r w:rsidRPr="0012759F">
        <w:rPr>
          <w:color w:val="000000"/>
          <w:sz w:val="28"/>
          <w:szCs w:val="28"/>
        </w:rPr>
        <w:t>70, ст.</w:t>
      </w:r>
      <w:r>
        <w:rPr>
          <w:color w:val="000000"/>
          <w:sz w:val="28"/>
          <w:szCs w:val="28"/>
        </w:rPr>
        <w:t> </w:t>
      </w:r>
      <w:r w:rsidRPr="0012759F">
        <w:rPr>
          <w:color w:val="000000"/>
          <w:sz w:val="28"/>
          <w:szCs w:val="28"/>
        </w:rPr>
        <w:t>2312; 2016</w:t>
      </w:r>
      <w:r w:rsidR="00601BDF">
        <w:rPr>
          <w:color w:val="000000"/>
          <w:sz w:val="28"/>
          <w:szCs w:val="28"/>
        </w:rPr>
        <w:t> </w:t>
      </w:r>
      <w:r w:rsidRPr="0012759F">
        <w:rPr>
          <w:color w:val="000000"/>
          <w:sz w:val="28"/>
          <w:szCs w:val="28"/>
        </w:rPr>
        <w:t>р., № 46, ст.</w:t>
      </w:r>
      <w:r w:rsidR="00A66E34">
        <w:rPr>
          <w:color w:val="000000"/>
          <w:sz w:val="28"/>
          <w:szCs w:val="28"/>
        </w:rPr>
        <w:t> </w:t>
      </w:r>
      <w:r w:rsidRPr="0012759F">
        <w:rPr>
          <w:color w:val="000000"/>
          <w:sz w:val="28"/>
          <w:szCs w:val="28"/>
        </w:rPr>
        <w:t>1669; 2023 р., № 106, ст.</w:t>
      </w:r>
      <w:r w:rsidR="0000321B">
        <w:rPr>
          <w:color w:val="000000"/>
          <w:sz w:val="28"/>
          <w:szCs w:val="28"/>
        </w:rPr>
        <w:t> </w:t>
      </w:r>
      <w:r w:rsidRPr="0012759F">
        <w:rPr>
          <w:color w:val="000000"/>
          <w:sz w:val="28"/>
          <w:szCs w:val="28"/>
        </w:rPr>
        <w:t>6365):</w:t>
      </w:r>
    </w:p>
    <w:p w14:paraId="6365866E" w14:textId="2F3DA47C" w:rsidR="00783D30" w:rsidRPr="0012759F" w:rsidRDefault="00783D30" w:rsidP="00535872">
      <w:pPr>
        <w:widowControl w:val="0"/>
        <w:spacing w:before="120" w:line="233" w:lineRule="auto"/>
        <w:ind w:firstLine="567"/>
        <w:jc w:val="both"/>
        <w:rPr>
          <w:color w:val="000000"/>
          <w:sz w:val="28"/>
          <w:szCs w:val="28"/>
        </w:rPr>
      </w:pPr>
      <w:r w:rsidRPr="0012759F">
        <w:rPr>
          <w:color w:val="000000"/>
          <w:sz w:val="28"/>
          <w:szCs w:val="28"/>
        </w:rPr>
        <w:t xml:space="preserve">1) </w:t>
      </w:r>
      <w:r w:rsidR="00601BDF">
        <w:rPr>
          <w:color w:val="000000"/>
          <w:sz w:val="28"/>
          <w:szCs w:val="28"/>
        </w:rPr>
        <w:t xml:space="preserve">в </w:t>
      </w:r>
      <w:r w:rsidR="003745CD">
        <w:rPr>
          <w:color w:val="000000"/>
          <w:sz w:val="28"/>
          <w:szCs w:val="28"/>
        </w:rPr>
        <w:t>а</w:t>
      </w:r>
      <w:r w:rsidRPr="0012759F">
        <w:rPr>
          <w:color w:val="000000"/>
          <w:sz w:val="28"/>
          <w:szCs w:val="28"/>
        </w:rPr>
        <w:t>бзац</w:t>
      </w:r>
      <w:r w:rsidR="00601BDF">
        <w:rPr>
          <w:color w:val="000000"/>
          <w:sz w:val="28"/>
          <w:szCs w:val="28"/>
        </w:rPr>
        <w:t>і</w:t>
      </w:r>
      <w:r w:rsidRPr="0012759F">
        <w:rPr>
          <w:color w:val="000000"/>
          <w:sz w:val="28"/>
          <w:szCs w:val="28"/>
        </w:rPr>
        <w:t xml:space="preserve"> перш</w:t>
      </w:r>
      <w:r w:rsidR="00D71DB4">
        <w:rPr>
          <w:color w:val="000000"/>
          <w:sz w:val="28"/>
          <w:szCs w:val="28"/>
        </w:rPr>
        <w:t>ому</w:t>
      </w:r>
      <w:r w:rsidRPr="0012759F">
        <w:rPr>
          <w:color w:val="000000"/>
          <w:sz w:val="28"/>
          <w:szCs w:val="28"/>
        </w:rPr>
        <w:t xml:space="preserve"> пункту 1 після слів „(далі </w:t>
      </w:r>
      <w:r w:rsidR="0000321B">
        <w:rPr>
          <w:color w:val="000000"/>
          <w:sz w:val="28"/>
          <w:szCs w:val="28"/>
        </w:rPr>
        <w:t>–</w:t>
      </w:r>
      <w:r w:rsidRPr="0012759F">
        <w:rPr>
          <w:color w:val="000000"/>
          <w:sz w:val="28"/>
          <w:szCs w:val="28"/>
        </w:rPr>
        <w:t xml:space="preserve"> довідка)” доповнити словами „та застосовується з урахуванням особливостей, визначених Законом України „Про адміністративну процедуру”.”;</w:t>
      </w:r>
    </w:p>
    <w:p w14:paraId="2E1907E8" w14:textId="77777777" w:rsidR="00C87AA2" w:rsidRDefault="00783D30" w:rsidP="00535872">
      <w:pPr>
        <w:widowControl w:val="0"/>
        <w:spacing w:before="120" w:line="233" w:lineRule="auto"/>
        <w:ind w:firstLine="567"/>
        <w:jc w:val="both"/>
        <w:rPr>
          <w:color w:val="000000"/>
          <w:sz w:val="28"/>
          <w:szCs w:val="28"/>
        </w:rPr>
      </w:pPr>
      <w:r w:rsidRPr="0012759F">
        <w:rPr>
          <w:color w:val="000000"/>
          <w:sz w:val="28"/>
          <w:szCs w:val="28"/>
        </w:rPr>
        <w:lastRenderedPageBreak/>
        <w:t xml:space="preserve">2) </w:t>
      </w:r>
      <w:r w:rsidR="003745CD">
        <w:rPr>
          <w:color w:val="000000"/>
          <w:sz w:val="28"/>
          <w:szCs w:val="28"/>
        </w:rPr>
        <w:t>а</w:t>
      </w:r>
      <w:r w:rsidRPr="0012759F">
        <w:rPr>
          <w:color w:val="000000"/>
          <w:sz w:val="28"/>
          <w:szCs w:val="28"/>
        </w:rPr>
        <w:t>бзац двадцять п</w:t>
      </w:r>
      <w:r w:rsidR="00601BDF">
        <w:rPr>
          <w:color w:val="000000"/>
          <w:sz w:val="28"/>
          <w:szCs w:val="28"/>
        </w:rPr>
        <w:t>’ятий</w:t>
      </w:r>
      <w:r w:rsidRPr="0012759F">
        <w:rPr>
          <w:color w:val="000000"/>
          <w:sz w:val="28"/>
          <w:szCs w:val="28"/>
        </w:rPr>
        <w:t xml:space="preserve"> пункту 3 </w:t>
      </w:r>
      <w:r w:rsidR="00C87AA2">
        <w:rPr>
          <w:color w:val="000000"/>
          <w:sz w:val="28"/>
          <w:szCs w:val="28"/>
        </w:rPr>
        <w:t>викласти в такій редакції:</w:t>
      </w:r>
    </w:p>
    <w:p w14:paraId="48E30D77" w14:textId="196F29B4" w:rsidR="00783D30" w:rsidRPr="00C87AA2" w:rsidRDefault="00783D30" w:rsidP="00C87AA2">
      <w:pPr>
        <w:widowControl w:val="0"/>
        <w:spacing w:line="233" w:lineRule="auto"/>
        <w:ind w:firstLine="567"/>
        <w:jc w:val="both"/>
        <w:rPr>
          <w:color w:val="000000"/>
          <w:sz w:val="28"/>
          <w:szCs w:val="28"/>
        </w:rPr>
      </w:pPr>
      <w:r w:rsidRPr="00C87AA2">
        <w:rPr>
          <w:color w:val="000000"/>
          <w:sz w:val="28"/>
          <w:szCs w:val="28"/>
        </w:rPr>
        <w:t>„</w:t>
      </w:r>
      <w:r w:rsidR="00C87AA2" w:rsidRPr="00C87AA2">
        <w:rPr>
          <w:sz w:val="28"/>
          <w:szCs w:val="28"/>
          <w:highlight w:val="white"/>
        </w:rPr>
        <w:t>Інформація про персональні дані внутрішньо переміщених осіб може передаватися до агенції ООН, Міжнародного Комітету Червоного Хреста та Товариства Червоного Хреста України</w:t>
      </w:r>
      <w:r w:rsidR="00C87AA2" w:rsidRPr="00C87AA2">
        <w:rPr>
          <w:rFonts w:eastAsia="Georgia"/>
          <w:sz w:val="28"/>
          <w:szCs w:val="28"/>
          <w:highlight w:val="white"/>
        </w:rPr>
        <w:t xml:space="preserve"> </w:t>
      </w:r>
      <w:r w:rsidR="00C87AA2" w:rsidRPr="00C87AA2">
        <w:rPr>
          <w:sz w:val="28"/>
          <w:szCs w:val="28"/>
          <w:highlight w:val="white"/>
        </w:rPr>
        <w:t>за згодою заявника або його законного представника для надання допомоги та сприяння у пошуку та возз’єднанні членів сімей, які втратили зв’язок внаслідок внутрішнього переміщення.</w:t>
      </w:r>
      <w:r w:rsidRPr="00C87AA2">
        <w:rPr>
          <w:color w:val="000000"/>
          <w:sz w:val="28"/>
          <w:szCs w:val="28"/>
        </w:rPr>
        <w:t>”;</w:t>
      </w:r>
    </w:p>
    <w:p w14:paraId="49887076" w14:textId="37DF0672" w:rsidR="00783D30" w:rsidRPr="0012759F" w:rsidRDefault="00783D30" w:rsidP="00535872">
      <w:pPr>
        <w:widowControl w:val="0"/>
        <w:spacing w:before="120" w:line="233" w:lineRule="auto"/>
        <w:ind w:firstLine="567"/>
        <w:jc w:val="both"/>
        <w:rPr>
          <w:color w:val="000000"/>
          <w:sz w:val="28"/>
          <w:szCs w:val="28"/>
        </w:rPr>
      </w:pPr>
      <w:r w:rsidRPr="0012759F">
        <w:rPr>
          <w:color w:val="000000"/>
          <w:sz w:val="28"/>
          <w:szCs w:val="28"/>
        </w:rPr>
        <w:t xml:space="preserve">3) </w:t>
      </w:r>
      <w:r w:rsidR="003745CD">
        <w:rPr>
          <w:color w:val="000000"/>
          <w:sz w:val="28"/>
          <w:szCs w:val="28"/>
        </w:rPr>
        <w:t>а</w:t>
      </w:r>
      <w:r w:rsidRPr="0012759F">
        <w:rPr>
          <w:color w:val="000000"/>
          <w:sz w:val="28"/>
          <w:szCs w:val="28"/>
        </w:rPr>
        <w:t xml:space="preserve">бзац п’ятнадцятий пункту 4 після слів „органів </w:t>
      </w:r>
      <w:proofErr w:type="spellStart"/>
      <w:r w:rsidRPr="0012759F">
        <w:rPr>
          <w:color w:val="000000"/>
          <w:sz w:val="28"/>
          <w:szCs w:val="28"/>
        </w:rPr>
        <w:t>Нацсоцслужби</w:t>
      </w:r>
      <w:proofErr w:type="spellEnd"/>
      <w:r w:rsidR="00A66E34" w:rsidRPr="0012759F">
        <w:rPr>
          <w:color w:val="000000"/>
          <w:sz w:val="28"/>
          <w:szCs w:val="28"/>
        </w:rPr>
        <w:t>”</w:t>
      </w:r>
      <w:r w:rsidRPr="0012759F">
        <w:rPr>
          <w:color w:val="000000"/>
          <w:sz w:val="28"/>
          <w:szCs w:val="28"/>
        </w:rPr>
        <w:t xml:space="preserve"> доповнити словами „або в адміністративному порядку відповідно до</w:t>
      </w:r>
      <w:hyperlink r:id="rId9">
        <w:r w:rsidRPr="0012759F">
          <w:rPr>
            <w:color w:val="000000"/>
            <w:sz w:val="28"/>
            <w:szCs w:val="28"/>
          </w:rPr>
          <w:t xml:space="preserve"> Закону України</w:t>
        </w:r>
      </w:hyperlink>
      <w:r w:rsidRPr="0012759F">
        <w:rPr>
          <w:color w:val="000000"/>
          <w:sz w:val="28"/>
          <w:szCs w:val="28"/>
        </w:rPr>
        <w:t xml:space="preserve"> „Про адміністративну процедуру” та</w:t>
      </w:r>
      <w:r w:rsidR="0000321B">
        <w:rPr>
          <w:color w:val="000000"/>
          <w:sz w:val="28"/>
          <w:szCs w:val="28"/>
          <w:lang w:val="en-US"/>
        </w:rPr>
        <w:t> </w:t>
      </w:r>
      <w:r w:rsidRPr="0012759F">
        <w:rPr>
          <w:color w:val="000000"/>
          <w:sz w:val="28"/>
          <w:szCs w:val="28"/>
        </w:rPr>
        <w:t>/”;</w:t>
      </w:r>
    </w:p>
    <w:p w14:paraId="124F3DBB" w14:textId="1A5DA907" w:rsidR="00783D30" w:rsidRPr="0012759F" w:rsidRDefault="00783D30" w:rsidP="003745CD">
      <w:pPr>
        <w:widowControl w:val="0"/>
        <w:spacing w:before="100" w:beforeAutospacing="1" w:line="233" w:lineRule="auto"/>
        <w:ind w:firstLine="567"/>
        <w:jc w:val="both"/>
        <w:rPr>
          <w:color w:val="000000"/>
          <w:sz w:val="28"/>
          <w:szCs w:val="28"/>
        </w:rPr>
      </w:pPr>
      <w:r w:rsidRPr="0012759F">
        <w:rPr>
          <w:color w:val="000000"/>
          <w:sz w:val="28"/>
          <w:szCs w:val="28"/>
        </w:rPr>
        <w:t xml:space="preserve">4) </w:t>
      </w:r>
      <w:r w:rsidR="003745CD">
        <w:rPr>
          <w:color w:val="000000"/>
          <w:sz w:val="28"/>
          <w:szCs w:val="28"/>
        </w:rPr>
        <w:t>у</w:t>
      </w:r>
      <w:r w:rsidRPr="0012759F">
        <w:rPr>
          <w:color w:val="000000"/>
          <w:sz w:val="28"/>
          <w:szCs w:val="28"/>
        </w:rPr>
        <w:t xml:space="preserve"> Додат</w:t>
      </w:r>
      <w:r w:rsidR="00601BDF">
        <w:rPr>
          <w:color w:val="000000"/>
          <w:sz w:val="28"/>
          <w:szCs w:val="28"/>
        </w:rPr>
        <w:t>о</w:t>
      </w:r>
      <w:r w:rsidRPr="0012759F">
        <w:rPr>
          <w:color w:val="000000"/>
          <w:sz w:val="28"/>
          <w:szCs w:val="28"/>
        </w:rPr>
        <w:t>к 1 до Порядку оформлення і видачі довідки про взяття на облік внутрішньо переміщеної особи „Заява про взяття на облік внутрішньо переміщеної особи”</w:t>
      </w:r>
      <w:r w:rsidR="00601BDF">
        <w:rPr>
          <w:color w:val="000000"/>
          <w:sz w:val="28"/>
          <w:szCs w:val="28"/>
        </w:rPr>
        <w:t xml:space="preserve"> викласти в такій редакції</w:t>
      </w:r>
      <w:r w:rsidRPr="0012759F">
        <w:rPr>
          <w:color w:val="000000"/>
          <w:sz w:val="28"/>
          <w:szCs w:val="28"/>
        </w:rPr>
        <w:t>:</w:t>
      </w:r>
    </w:p>
    <w:p w14:paraId="59AAC814" w14:textId="7DDA2405" w:rsidR="000B1E9B" w:rsidRDefault="000B1E9B" w:rsidP="000B1E9B">
      <w:pPr>
        <w:spacing w:line="256" w:lineRule="auto"/>
        <w:ind w:right="181"/>
        <w:rPr>
          <w:color w:val="000000"/>
        </w:rPr>
      </w:pPr>
      <w:r>
        <w:rPr>
          <w:color w:val="000000"/>
        </w:rPr>
        <w:tab/>
      </w:r>
      <w:r w:rsidRPr="0012759F">
        <w:rPr>
          <w:color w:val="000000"/>
          <w:sz w:val="28"/>
          <w:szCs w:val="28"/>
        </w:rPr>
        <w:t>„</w:t>
      </w:r>
    </w:p>
    <w:p w14:paraId="38937215" w14:textId="42992DDB" w:rsidR="00601BDF" w:rsidRDefault="00601BDF" w:rsidP="00601BDF">
      <w:pPr>
        <w:spacing w:line="256" w:lineRule="auto"/>
        <w:ind w:left="4678" w:right="181"/>
        <w:jc w:val="center"/>
        <w:rPr>
          <w:color w:val="000000"/>
          <w:highlight w:val="white"/>
        </w:rPr>
      </w:pPr>
      <w:r>
        <w:rPr>
          <w:color w:val="000000"/>
        </w:rPr>
        <w:t>Додаток 1</w:t>
      </w:r>
      <w:r>
        <w:rPr>
          <w:color w:val="000000"/>
        </w:rPr>
        <w:br/>
      </w:r>
      <w:r>
        <w:rPr>
          <w:color w:val="000000"/>
          <w:highlight w:val="white"/>
        </w:rPr>
        <w:t>до Порядку</w:t>
      </w:r>
    </w:p>
    <w:p w14:paraId="455FAEB7" w14:textId="0DE1E24D" w:rsidR="002C4E3A" w:rsidRDefault="002C4E3A" w:rsidP="00601BDF">
      <w:pPr>
        <w:spacing w:line="256" w:lineRule="auto"/>
        <w:ind w:left="4678" w:right="181"/>
        <w:jc w:val="center"/>
        <w:rPr>
          <w:color w:val="000000"/>
          <w:highlight w:val="white"/>
        </w:rPr>
      </w:pPr>
      <w:r>
        <w:rPr>
          <w:color w:val="000000"/>
          <w:highlight w:val="white"/>
        </w:rPr>
        <w:t>(</w:t>
      </w:r>
      <w:r w:rsidR="00281E72">
        <w:rPr>
          <w:color w:val="000000"/>
          <w:highlight w:val="white"/>
        </w:rPr>
        <w:t>у</w:t>
      </w:r>
      <w:r>
        <w:rPr>
          <w:color w:val="000000"/>
          <w:highlight w:val="white"/>
        </w:rPr>
        <w:t xml:space="preserve"> редакції постанови </w:t>
      </w:r>
    </w:p>
    <w:p w14:paraId="0980EFF2" w14:textId="017CB380" w:rsidR="002C4E3A" w:rsidRDefault="002C4E3A" w:rsidP="00601BDF">
      <w:pPr>
        <w:spacing w:line="256" w:lineRule="auto"/>
        <w:ind w:left="4678" w:right="181"/>
        <w:jc w:val="center"/>
        <w:rPr>
          <w:color w:val="000000"/>
          <w:highlight w:val="white"/>
        </w:rPr>
      </w:pPr>
      <w:r>
        <w:rPr>
          <w:color w:val="000000"/>
          <w:highlight w:val="white"/>
        </w:rPr>
        <w:t xml:space="preserve">Кабінету Міністрів України </w:t>
      </w:r>
    </w:p>
    <w:p w14:paraId="27FEDBCA" w14:textId="711C1391" w:rsidR="002C4E3A" w:rsidRDefault="002C4E3A" w:rsidP="00601BDF">
      <w:pPr>
        <w:spacing w:line="256" w:lineRule="auto"/>
        <w:ind w:left="4678" w:right="181"/>
        <w:jc w:val="center"/>
        <w:rPr>
          <w:color w:val="000000"/>
          <w:sz w:val="20"/>
          <w:szCs w:val="20"/>
          <w:highlight w:val="white"/>
        </w:rPr>
      </w:pPr>
      <w:r>
        <w:rPr>
          <w:color w:val="000000"/>
          <w:highlight w:val="white"/>
        </w:rPr>
        <w:t>від___________ № __________</w:t>
      </w:r>
      <w:r w:rsidR="00281E72">
        <w:rPr>
          <w:color w:val="000000"/>
          <w:highlight w:val="white"/>
        </w:rPr>
        <w:t>)</w:t>
      </w:r>
    </w:p>
    <w:p w14:paraId="0B8C5E4F" w14:textId="77777777" w:rsidR="00601BDF" w:rsidRDefault="00601BDF" w:rsidP="00601BDF">
      <w:pPr>
        <w:ind w:left="2552"/>
        <w:jc w:val="both"/>
        <w:rPr>
          <w:color w:val="000000"/>
        </w:rPr>
      </w:pPr>
    </w:p>
    <w:p w14:paraId="230AA58A" w14:textId="77777777" w:rsidR="00601BDF" w:rsidRDefault="00601BDF" w:rsidP="00601BDF">
      <w:pPr>
        <w:ind w:left="2552"/>
        <w:jc w:val="both"/>
        <w:rPr>
          <w:color w:val="000000"/>
          <w:highlight w:val="white"/>
        </w:rPr>
      </w:pPr>
      <w:r>
        <w:rPr>
          <w:color w:val="000000"/>
          <w:highlight w:val="white"/>
        </w:rPr>
        <w:t>До структурного підрозділу з питань соціального захисту населення районних, районних у м. Києві державних адміністрацій, структурного підрозділу з питань соціального захисту населення виконавчих органів міських, районних у містах рад/виконавчого органу сільської, селищної, міської, районної в місті ради/центру надання адміністративних послуг _____________________________</w:t>
      </w:r>
      <w:r>
        <w:rPr>
          <w:color w:val="000000"/>
          <w:highlight w:val="white"/>
        </w:rPr>
        <w:br/>
        <w:t>___________________________________________________________</w:t>
      </w:r>
    </w:p>
    <w:p w14:paraId="6A7D5262" w14:textId="77777777" w:rsidR="00601BDF" w:rsidRDefault="00601BDF" w:rsidP="00601BDF">
      <w:pPr>
        <w:ind w:left="2552"/>
        <w:jc w:val="both"/>
        <w:rPr>
          <w:color w:val="000000"/>
          <w:highlight w:val="white"/>
        </w:rPr>
      </w:pPr>
      <w:r>
        <w:rPr>
          <w:color w:val="000000"/>
          <w:highlight w:val="white"/>
        </w:rPr>
        <w:t>___________________________________________________________</w:t>
      </w:r>
    </w:p>
    <w:p w14:paraId="64CE5CBB" w14:textId="77777777" w:rsidR="00601BDF" w:rsidRDefault="00601BDF" w:rsidP="00601BDF">
      <w:pPr>
        <w:ind w:left="2552"/>
        <w:jc w:val="both"/>
        <w:rPr>
          <w:color w:val="000000"/>
          <w:sz w:val="20"/>
          <w:szCs w:val="20"/>
          <w:highlight w:val="white"/>
        </w:rPr>
      </w:pPr>
      <w:r>
        <w:rPr>
          <w:color w:val="000000"/>
          <w:highlight w:val="white"/>
        </w:rPr>
        <w:t>(зазначити від кого: □ заявник, □ законний представник, □ родич малолітньої дитини, □ вітчим, мачуха, з якими проживає (перебуває) дитина, □ представник органу опіки та піклування, □ керівник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14:paraId="5BC857AF" w14:textId="77777777" w:rsidR="00601BDF" w:rsidRDefault="00601BDF" w:rsidP="00601BDF">
      <w:pPr>
        <w:ind w:left="2552"/>
        <w:rPr>
          <w:color w:val="000000"/>
          <w:highlight w:val="white"/>
        </w:rPr>
      </w:pPr>
      <w:r>
        <w:rPr>
          <w:color w:val="000000"/>
          <w:highlight w:val="white"/>
        </w:rPr>
        <w:t>___________________________________________________________</w:t>
      </w:r>
    </w:p>
    <w:p w14:paraId="2FD8C80A" w14:textId="77777777" w:rsidR="00601BDF" w:rsidRDefault="00601BDF" w:rsidP="00601BDF">
      <w:pPr>
        <w:ind w:left="2552"/>
        <w:jc w:val="both"/>
        <w:rPr>
          <w:color w:val="000000"/>
          <w:sz w:val="20"/>
          <w:szCs w:val="20"/>
          <w:highlight w:val="white"/>
        </w:rPr>
      </w:pPr>
      <w:r>
        <w:rPr>
          <w:color w:val="000000"/>
          <w:highlight w:val="white"/>
        </w:rPr>
        <w:t>(ПІБ заявника, законного представника, родича, вітчима, мачухи, з якими проживає (перебуває) дитина, представника органу опіки та піклування або керівника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14:paraId="2A7EFDF4" w14:textId="77777777" w:rsidR="00601BDF" w:rsidRDefault="00601BDF" w:rsidP="00601BDF">
      <w:pPr>
        <w:spacing w:before="120"/>
        <w:ind w:left="2552"/>
        <w:rPr>
          <w:color w:val="000000"/>
          <w:highlight w:val="white"/>
        </w:rPr>
      </w:pPr>
      <w:r>
        <w:rPr>
          <w:color w:val="000000"/>
          <w:highlight w:val="white"/>
        </w:rPr>
        <w:t>Про взяття на облік</w:t>
      </w:r>
    </w:p>
    <w:p w14:paraId="64E136B5" w14:textId="77777777" w:rsidR="00601BDF" w:rsidRDefault="00601BDF" w:rsidP="00601BDF">
      <w:pPr>
        <w:ind w:left="2552"/>
        <w:jc w:val="both"/>
        <w:rPr>
          <w:color w:val="000000"/>
          <w:sz w:val="20"/>
          <w:szCs w:val="20"/>
        </w:rPr>
      </w:pPr>
      <w:r>
        <w:rPr>
          <w:color w:val="000000"/>
        </w:rPr>
        <w:t xml:space="preserve">(заповнюється законним представником, </w:t>
      </w:r>
      <w:proofErr w:type="spellStart"/>
      <w:r>
        <w:rPr>
          <w:color w:val="000000"/>
        </w:rPr>
        <w:t>родичем</w:t>
      </w:r>
      <w:proofErr w:type="spellEnd"/>
      <w:r>
        <w:rPr>
          <w:color w:val="000000"/>
        </w:rPr>
        <w:t xml:space="preserve"> малолітньої дитини, вітчимом, мачухою, з якими проживає (перебуває) дитина, представником органу опіки та піклування, керівником дитячого закладу, закладу охорони здоров’я або закладу соціального захисту, до якого влаштовано дитину-сироту або дитину, позбавлену </w:t>
      </w:r>
      <w:r>
        <w:rPr>
          <w:color w:val="000000"/>
        </w:rPr>
        <w:lastRenderedPageBreak/>
        <w:t>батьківського піклування, недієздатну особу або особу, цивільна дієздатність якої обмежена)</w:t>
      </w:r>
    </w:p>
    <w:p w14:paraId="2EFC9905" w14:textId="77777777" w:rsidR="00601BDF" w:rsidRDefault="00601BDF" w:rsidP="00601BDF">
      <w:pPr>
        <w:ind w:left="2552"/>
        <w:rPr>
          <w:color w:val="000000"/>
        </w:rPr>
      </w:pPr>
      <w:r>
        <w:rPr>
          <w:color w:val="000000"/>
        </w:rPr>
        <w:t>___________________________________________________________</w:t>
      </w:r>
    </w:p>
    <w:p w14:paraId="2B87116F" w14:textId="77777777" w:rsidR="00601BDF" w:rsidRDefault="00601BDF" w:rsidP="00601BDF">
      <w:pPr>
        <w:ind w:left="2552"/>
        <w:jc w:val="center"/>
        <w:rPr>
          <w:color w:val="000000"/>
          <w:sz w:val="20"/>
          <w:szCs w:val="20"/>
          <w:highlight w:val="white"/>
        </w:rPr>
      </w:pPr>
      <w:r>
        <w:rPr>
          <w:color w:val="000000"/>
          <w:highlight w:val="white"/>
        </w:rPr>
        <w:t xml:space="preserve">(ПІБ малолітньої дитини, недієздатної особи або особи, цивільна </w:t>
      </w:r>
      <w:r>
        <w:rPr>
          <w:color w:val="000000"/>
          <w:highlight w:val="white"/>
        </w:rPr>
        <w:br/>
        <w:t>дієздатність якої обмежена)</w:t>
      </w:r>
    </w:p>
    <w:p w14:paraId="77B4A723" w14:textId="77777777" w:rsidR="00601BDF" w:rsidRDefault="00601BDF" w:rsidP="00601BDF">
      <w:pPr>
        <w:ind w:left="2552"/>
        <w:rPr>
          <w:color w:val="000000"/>
          <w:highlight w:val="white"/>
        </w:rPr>
      </w:pPr>
      <w:r>
        <w:rPr>
          <w:color w:val="000000"/>
          <w:highlight w:val="white"/>
        </w:rPr>
        <w:t>Відомості про внутрішньо переміщену особу:</w:t>
      </w:r>
    </w:p>
    <w:p w14:paraId="687CE56B" w14:textId="77777777" w:rsidR="00601BDF" w:rsidRDefault="00601BDF" w:rsidP="00601BDF">
      <w:pPr>
        <w:ind w:left="2552"/>
        <w:rPr>
          <w:color w:val="000000"/>
          <w:highlight w:val="white"/>
        </w:rPr>
      </w:pPr>
      <w:r>
        <w:rPr>
          <w:color w:val="000000"/>
          <w:highlight w:val="white"/>
        </w:rPr>
        <w:t>громадянство ______________________________________________</w:t>
      </w:r>
    </w:p>
    <w:p w14:paraId="1A7A35E1" w14:textId="77777777" w:rsidR="00601BDF" w:rsidRDefault="00601BDF" w:rsidP="00601BDF">
      <w:pPr>
        <w:ind w:left="2552"/>
        <w:jc w:val="both"/>
        <w:rPr>
          <w:color w:val="000000"/>
          <w:highlight w:val="white"/>
        </w:rPr>
      </w:pPr>
      <w:r>
        <w:rPr>
          <w:color w:val="000000"/>
          <w:highlight w:val="white"/>
        </w:rPr>
        <w:t>останнє задеклароване/зареєстроване місце проживання внутрішньо переміщеної особи з місця переміщення ________________________</w:t>
      </w:r>
      <w:r>
        <w:rPr>
          <w:color w:val="000000"/>
          <w:highlight w:val="white"/>
        </w:rPr>
        <w:br/>
        <w:t>___________________________________________________________</w:t>
      </w:r>
    </w:p>
    <w:p w14:paraId="5D71C3D1" w14:textId="77777777" w:rsidR="00601BDF" w:rsidRDefault="00601BDF" w:rsidP="00601BDF">
      <w:pPr>
        <w:ind w:left="2552"/>
        <w:jc w:val="both"/>
        <w:rPr>
          <w:color w:val="000000"/>
          <w:highlight w:val="white"/>
        </w:rPr>
      </w:pPr>
      <w:r>
        <w:rPr>
          <w:color w:val="000000"/>
          <w:highlight w:val="white"/>
        </w:rPr>
        <w:t>___________________________________________________________</w:t>
      </w:r>
    </w:p>
    <w:p w14:paraId="707202E9" w14:textId="77777777" w:rsidR="00601BDF" w:rsidRDefault="00601BDF" w:rsidP="00601BDF">
      <w:pPr>
        <w:ind w:left="2552"/>
        <w:jc w:val="both"/>
        <w:rPr>
          <w:color w:val="000000"/>
          <w:highlight w:val="white"/>
        </w:rPr>
      </w:pPr>
      <w:r>
        <w:rPr>
          <w:color w:val="000000"/>
          <w:highlight w:val="white"/>
        </w:rPr>
        <w:t>документ, що посвідчує особу</w:t>
      </w:r>
      <w:r>
        <w:rPr>
          <w:color w:val="000000"/>
          <w:sz w:val="22"/>
          <w:szCs w:val="22"/>
          <w:highlight w:val="white"/>
        </w:rPr>
        <w:t xml:space="preserve"> та </w:t>
      </w:r>
      <w:r>
        <w:rPr>
          <w:color w:val="000000"/>
          <w:highlight w:val="white"/>
        </w:rPr>
        <w:t>підтверджує її спеціальний статус: серія ____ номер ___________________________________________,</w:t>
      </w:r>
      <w:r>
        <w:rPr>
          <w:color w:val="000000"/>
          <w:highlight w:val="white"/>
        </w:rPr>
        <w:br/>
        <w:t>виданий ___________________________________________________</w:t>
      </w:r>
    </w:p>
    <w:p w14:paraId="60E6AA9D" w14:textId="77777777" w:rsidR="00601BDF" w:rsidRDefault="00601BDF" w:rsidP="00601BDF">
      <w:pPr>
        <w:ind w:left="2552"/>
        <w:rPr>
          <w:color w:val="000000"/>
          <w:highlight w:val="white"/>
        </w:rPr>
      </w:pPr>
      <w:r>
        <w:rPr>
          <w:color w:val="000000"/>
          <w:highlight w:val="white"/>
        </w:rPr>
        <w:t>дата видачі “____” _____________ _________ р.</w:t>
      </w:r>
    </w:p>
    <w:p w14:paraId="0C2C408D" w14:textId="77777777" w:rsidR="00601BDF" w:rsidRDefault="00601BDF" w:rsidP="00601BDF">
      <w:pPr>
        <w:ind w:left="2552"/>
        <w:rPr>
          <w:color w:val="000000"/>
          <w:highlight w:val="white"/>
        </w:rPr>
      </w:pPr>
      <w:r>
        <w:rPr>
          <w:color w:val="000000"/>
          <w:highlight w:val="white"/>
        </w:rPr>
        <w:t>свідоцтво про народження дитини: серія _____, номер ____________</w:t>
      </w:r>
    </w:p>
    <w:p w14:paraId="18B509D6" w14:textId="77777777" w:rsidR="00601BDF" w:rsidRDefault="00601BDF" w:rsidP="00601BDF">
      <w:pPr>
        <w:ind w:left="2552"/>
        <w:jc w:val="both"/>
        <w:rPr>
          <w:color w:val="000000"/>
          <w:highlight w:val="white"/>
        </w:rPr>
      </w:pPr>
      <w:r>
        <w:rPr>
          <w:color w:val="000000"/>
          <w:highlight w:val="white"/>
        </w:rPr>
        <w:t>адреса місця, куди перемістилася особа, та контактний номер телефону __________________________________________________</w:t>
      </w:r>
    </w:p>
    <w:p w14:paraId="74471B73" w14:textId="77777777" w:rsidR="00601BDF" w:rsidRDefault="00601BDF" w:rsidP="00601BDF">
      <w:pPr>
        <w:ind w:left="2552"/>
        <w:rPr>
          <w:color w:val="000000"/>
          <w:highlight w:val="white"/>
        </w:rPr>
      </w:pPr>
      <w:r>
        <w:rPr>
          <w:color w:val="000000"/>
          <w:highlight w:val="white"/>
        </w:rPr>
        <w:t>дата народження “_____” _____________ _________ р.</w:t>
      </w:r>
    </w:p>
    <w:p w14:paraId="66F4FA45" w14:textId="77777777" w:rsidR="00601BDF" w:rsidRDefault="00601BDF" w:rsidP="00601BDF">
      <w:pPr>
        <w:ind w:left="2552"/>
        <w:rPr>
          <w:color w:val="000000"/>
          <w:highlight w:val="white"/>
        </w:rPr>
      </w:pPr>
      <w:r>
        <w:rPr>
          <w:color w:val="000000"/>
          <w:highlight w:val="white"/>
        </w:rPr>
        <w:t>місце народження</w:t>
      </w:r>
      <w:r>
        <w:rPr>
          <w:color w:val="000000"/>
          <w:sz w:val="18"/>
          <w:szCs w:val="18"/>
          <w:highlight w:val="white"/>
        </w:rPr>
        <w:t xml:space="preserve"> </w:t>
      </w:r>
      <w:r>
        <w:rPr>
          <w:color w:val="000000"/>
          <w:highlight w:val="white"/>
        </w:rPr>
        <w:t>___________________________________________</w:t>
      </w:r>
    </w:p>
    <w:p w14:paraId="5F320DB2" w14:textId="77777777" w:rsidR="00601BDF" w:rsidRDefault="00601BDF" w:rsidP="00601BDF">
      <w:pPr>
        <w:ind w:left="2552"/>
        <w:rPr>
          <w:color w:val="000000"/>
          <w:highlight w:val="white"/>
        </w:rPr>
      </w:pPr>
      <w:r>
        <w:rPr>
          <w:color w:val="000000"/>
          <w:highlight w:val="white"/>
        </w:rPr>
        <w:t>стать __________________</w:t>
      </w:r>
    </w:p>
    <w:p w14:paraId="1E443D55" w14:textId="77777777" w:rsidR="00601BDF" w:rsidRDefault="00601BDF" w:rsidP="00601BDF">
      <w:pPr>
        <w:rPr>
          <w:color w:val="000000"/>
        </w:rPr>
      </w:pPr>
    </w:p>
    <w:p w14:paraId="3AF1AD49" w14:textId="77777777" w:rsidR="00601BDF" w:rsidRDefault="00601BDF" w:rsidP="00601BDF">
      <w:pPr>
        <w:pStyle w:val="af5"/>
        <w:rPr>
          <w:rFonts w:ascii="Times New Roman" w:hAnsi="Times New Roman"/>
          <w:bCs/>
          <w:sz w:val="28"/>
          <w:highlight w:val="white"/>
        </w:rPr>
      </w:pPr>
      <w:r>
        <w:rPr>
          <w:rFonts w:ascii="Times New Roman" w:hAnsi="Times New Roman"/>
          <w:bCs/>
          <w:sz w:val="28"/>
          <w:highlight w:val="white"/>
        </w:rPr>
        <w:t>ЗАЯВА</w:t>
      </w:r>
      <w:r>
        <w:rPr>
          <w:rFonts w:ascii="Times New Roman" w:hAnsi="Times New Roman"/>
          <w:bCs/>
          <w:sz w:val="28"/>
          <w:highlight w:val="white"/>
        </w:rPr>
        <w:br/>
        <w:t>про взяття на облік внутрішньо переміщеної особи</w:t>
      </w:r>
    </w:p>
    <w:p w14:paraId="42CD2B3D" w14:textId="77777777" w:rsidR="00601BDF" w:rsidRPr="00601BDF" w:rsidRDefault="00601BDF" w:rsidP="00601BDF">
      <w:pPr>
        <w:ind w:right="-142" w:firstLine="284"/>
        <w:rPr>
          <w:highlight w:val="white"/>
        </w:rPr>
      </w:pPr>
    </w:p>
    <w:p w14:paraId="5400A850" w14:textId="77777777" w:rsidR="00601BDF" w:rsidRDefault="00601BDF" w:rsidP="00601BDF">
      <w:pPr>
        <w:ind w:right="-142" w:firstLine="284"/>
        <w:rPr>
          <w:color w:val="000000"/>
          <w:highlight w:val="white"/>
        </w:rPr>
      </w:pPr>
      <w:r>
        <w:rPr>
          <w:color w:val="000000"/>
          <w:highlight w:val="white"/>
        </w:rPr>
        <w:t>Фактичне місце проживання/перебування __________________________________________</w:t>
      </w:r>
    </w:p>
    <w:p w14:paraId="3845E725" w14:textId="77777777" w:rsidR="00601BDF" w:rsidRDefault="00601BDF" w:rsidP="00601BDF">
      <w:pPr>
        <w:ind w:right="-142"/>
        <w:rPr>
          <w:color w:val="000000"/>
          <w:highlight w:val="white"/>
        </w:rPr>
      </w:pPr>
      <w:r w:rsidRPr="007C0C88">
        <w:rPr>
          <w:color w:val="000000"/>
          <w:sz w:val="20"/>
          <w:szCs w:val="20"/>
          <w:highlight w:val="white"/>
        </w:rPr>
        <w:t xml:space="preserve">                                                                                                             (вулиця, номер будинку, номер квартири,</w:t>
      </w:r>
      <w:r w:rsidRPr="007C0C88">
        <w:rPr>
          <w:color w:val="000000"/>
          <w:sz w:val="20"/>
          <w:szCs w:val="20"/>
          <w:highlight w:val="white"/>
        </w:rPr>
        <w:br/>
      </w:r>
      <w:r>
        <w:rPr>
          <w:color w:val="000000"/>
          <w:highlight w:val="white"/>
        </w:rPr>
        <w:t>_________________________________________________________________________________</w:t>
      </w:r>
    </w:p>
    <w:p w14:paraId="6CC1475D" w14:textId="77777777" w:rsidR="00601BDF" w:rsidRDefault="00601BDF" w:rsidP="00601BDF">
      <w:pPr>
        <w:ind w:right="-142"/>
        <w:jc w:val="center"/>
        <w:rPr>
          <w:color w:val="000000"/>
          <w:highlight w:val="white"/>
        </w:rPr>
      </w:pPr>
      <w:r w:rsidRPr="007C0C88">
        <w:rPr>
          <w:color w:val="000000"/>
          <w:sz w:val="20"/>
          <w:szCs w:val="20"/>
          <w:highlight w:val="white"/>
        </w:rPr>
        <w:t>назва населеного пункту, району, області, найменування дитячого закладу, закладу охорони здоров’я або закладу</w:t>
      </w:r>
      <w:r>
        <w:rPr>
          <w:color w:val="000000"/>
          <w:sz w:val="18"/>
          <w:szCs w:val="18"/>
          <w:highlight w:val="white"/>
        </w:rPr>
        <w:t xml:space="preserve"> </w:t>
      </w:r>
      <w:r>
        <w:rPr>
          <w:color w:val="000000"/>
          <w:highlight w:val="white"/>
        </w:rPr>
        <w:t>_________________________________________________________________________________</w:t>
      </w:r>
    </w:p>
    <w:p w14:paraId="4DDB9B38" w14:textId="77777777" w:rsidR="00601BDF" w:rsidRPr="007C0C88" w:rsidRDefault="00601BDF" w:rsidP="00601BDF">
      <w:pPr>
        <w:ind w:right="-142"/>
        <w:jc w:val="center"/>
        <w:rPr>
          <w:color w:val="000000"/>
          <w:sz w:val="20"/>
          <w:szCs w:val="20"/>
          <w:highlight w:val="white"/>
        </w:rPr>
      </w:pPr>
      <w:r w:rsidRPr="007C0C88">
        <w:rPr>
          <w:color w:val="000000"/>
          <w:sz w:val="20"/>
          <w:szCs w:val="20"/>
          <w:highlight w:val="white"/>
        </w:rPr>
        <w:t>соціального захисту, до якого влаштовано дитину-сироту або дитину, позбавлену батьківського піклування,</w:t>
      </w:r>
    </w:p>
    <w:p w14:paraId="7CDE847D" w14:textId="77777777" w:rsidR="00601BDF" w:rsidRDefault="00601BDF" w:rsidP="00601BDF">
      <w:pPr>
        <w:ind w:right="-142"/>
        <w:rPr>
          <w:color w:val="000000"/>
          <w:sz w:val="18"/>
          <w:szCs w:val="18"/>
          <w:highlight w:val="white"/>
        </w:rPr>
      </w:pPr>
      <w:r>
        <w:rPr>
          <w:color w:val="000000"/>
          <w:sz w:val="18"/>
          <w:szCs w:val="18"/>
          <w:highlight w:val="white"/>
        </w:rPr>
        <w:t>____________________________________________________________________________________________________________</w:t>
      </w:r>
    </w:p>
    <w:p w14:paraId="7F8DA4BF" w14:textId="77777777" w:rsidR="00601BDF" w:rsidRPr="007C0C88" w:rsidRDefault="00601BDF" w:rsidP="00601BDF">
      <w:pPr>
        <w:ind w:right="-142"/>
        <w:jc w:val="center"/>
        <w:rPr>
          <w:color w:val="000000"/>
          <w:sz w:val="20"/>
          <w:szCs w:val="20"/>
          <w:highlight w:val="white"/>
        </w:rPr>
      </w:pPr>
      <w:r w:rsidRPr="007C0C88">
        <w:rPr>
          <w:color w:val="000000"/>
          <w:sz w:val="20"/>
          <w:szCs w:val="20"/>
          <w:highlight w:val="white"/>
        </w:rPr>
        <w:t>недієздатну особу або особу, цивільна дієздатність якої обмежена, та з якої дати проживає)</w:t>
      </w:r>
    </w:p>
    <w:p w14:paraId="77F61E9B" w14:textId="77777777" w:rsidR="00601BDF" w:rsidRDefault="00601BDF" w:rsidP="00601BDF">
      <w:pPr>
        <w:ind w:right="-142"/>
        <w:rPr>
          <w:color w:val="000000"/>
          <w:highlight w:val="white"/>
        </w:rPr>
      </w:pPr>
      <w:r>
        <w:rPr>
          <w:color w:val="000000"/>
          <w:highlight w:val="white"/>
        </w:rPr>
        <w:t>____ __________ 20___ р.</w:t>
      </w:r>
    </w:p>
    <w:p w14:paraId="38011DD0" w14:textId="77777777" w:rsidR="00601BDF" w:rsidRDefault="00601BDF" w:rsidP="00601BDF">
      <w:pPr>
        <w:ind w:right="-142"/>
        <w:rPr>
          <w:color w:val="000000"/>
        </w:rPr>
      </w:pPr>
    </w:p>
    <w:p w14:paraId="1DE197FF" w14:textId="77777777" w:rsidR="00601BDF" w:rsidRDefault="00601BDF" w:rsidP="00601BDF">
      <w:pPr>
        <w:ind w:left="284" w:right="-142"/>
        <w:rPr>
          <w:color w:val="000000"/>
          <w:sz w:val="18"/>
          <w:szCs w:val="18"/>
        </w:rPr>
      </w:pPr>
      <w:r>
        <w:rPr>
          <w:color w:val="000000"/>
        </w:rPr>
        <w:t>Категорія ______________________________________________________________________</w:t>
      </w:r>
    </w:p>
    <w:p w14:paraId="7290C689" w14:textId="77777777" w:rsidR="00601BDF" w:rsidRPr="007C0C88" w:rsidRDefault="00601BDF" w:rsidP="00601BDF">
      <w:pPr>
        <w:ind w:left="1418" w:right="-142"/>
        <w:jc w:val="center"/>
        <w:rPr>
          <w:color w:val="000000"/>
          <w:sz w:val="20"/>
          <w:szCs w:val="20"/>
        </w:rPr>
      </w:pPr>
      <w:r w:rsidRPr="007C0C88">
        <w:rPr>
          <w:color w:val="000000"/>
          <w:sz w:val="20"/>
          <w:szCs w:val="20"/>
        </w:rPr>
        <w:t>(пенсіонер, одержувач соціальної допомоги, працездатна особа, безробітний, дитина-сирота, дитина, позбавлена батьківського піклування, недієздатна особа, особа, цивільна дієздатність якої обмежена, малолітня дитина, яка переміщується без супроводу законних представників, тощо)</w:t>
      </w:r>
    </w:p>
    <w:p w14:paraId="371D58C0" w14:textId="77777777" w:rsidR="00601BDF" w:rsidRDefault="00601BDF" w:rsidP="00601BDF">
      <w:pPr>
        <w:ind w:right="-142"/>
        <w:jc w:val="both"/>
        <w:rPr>
          <w:color w:val="000000"/>
        </w:rPr>
      </w:pPr>
    </w:p>
    <w:p w14:paraId="7BE295A3" w14:textId="77777777" w:rsidR="00601BDF" w:rsidRDefault="00601BDF" w:rsidP="00601BDF">
      <w:pPr>
        <w:ind w:right="-142" w:firstLine="284"/>
        <w:rPr>
          <w:color w:val="000000"/>
        </w:rPr>
      </w:pPr>
      <w:r>
        <w:rPr>
          <w:color w:val="000000"/>
        </w:rPr>
        <w:t>Відомості про наявність інвалідності:</w:t>
      </w:r>
    </w:p>
    <w:p w14:paraId="3E9390E4" w14:textId="77777777" w:rsidR="00601BDF" w:rsidRDefault="00601BDF" w:rsidP="00601BDF">
      <w:pPr>
        <w:ind w:right="-142"/>
        <w:rPr>
          <w:color w:val="000000"/>
        </w:rPr>
      </w:pPr>
      <w:r>
        <w:rPr>
          <w:color w:val="000000"/>
        </w:rPr>
        <w:tab/>
        <w:t>причина настання інвалідності ________________________________________________</w:t>
      </w:r>
    </w:p>
    <w:p w14:paraId="3E2A4C47" w14:textId="77777777" w:rsidR="00601BDF" w:rsidRDefault="00601BDF" w:rsidP="00601BDF">
      <w:pPr>
        <w:ind w:right="-142"/>
        <w:rPr>
          <w:color w:val="000000"/>
        </w:rPr>
      </w:pPr>
      <w:r>
        <w:rPr>
          <w:color w:val="000000"/>
        </w:rPr>
        <w:tab/>
        <w:t>група (підгрупа) інвалідності __________________________________________________</w:t>
      </w:r>
    </w:p>
    <w:p w14:paraId="77BD0446" w14:textId="77777777" w:rsidR="00601BDF" w:rsidRDefault="00601BDF" w:rsidP="00601BDF">
      <w:pPr>
        <w:ind w:right="-142"/>
        <w:rPr>
          <w:color w:val="000000"/>
        </w:rPr>
      </w:pPr>
      <w:r>
        <w:rPr>
          <w:color w:val="000000"/>
        </w:rPr>
        <w:tab/>
        <w:t>нозологічні ознаки __________________________________________________________</w:t>
      </w:r>
    </w:p>
    <w:p w14:paraId="2959F262" w14:textId="77777777" w:rsidR="00601BDF" w:rsidRDefault="00601BDF" w:rsidP="00601BDF">
      <w:pPr>
        <w:ind w:right="-142"/>
        <w:rPr>
          <w:color w:val="000000"/>
          <w:highlight w:val="white"/>
        </w:rPr>
      </w:pPr>
      <w:r>
        <w:rPr>
          <w:color w:val="000000"/>
        </w:rPr>
        <w:tab/>
      </w:r>
      <w:r>
        <w:rPr>
          <w:color w:val="000000"/>
          <w:highlight w:val="white"/>
        </w:rPr>
        <w:t>потреба в технічних та інших засобах реабілітації ________________________________</w:t>
      </w:r>
    </w:p>
    <w:p w14:paraId="7AB4644D" w14:textId="77777777" w:rsidR="00601BDF" w:rsidRDefault="00601BDF" w:rsidP="00601BDF">
      <w:pPr>
        <w:ind w:right="-142"/>
        <w:rPr>
          <w:color w:val="000000"/>
          <w:highlight w:val="white"/>
        </w:rPr>
      </w:pPr>
      <w:r>
        <w:rPr>
          <w:color w:val="000000"/>
          <w:highlight w:val="white"/>
        </w:rPr>
        <w:tab/>
        <w:t>___________________________________________________________________________</w:t>
      </w:r>
    </w:p>
    <w:p w14:paraId="7578E1D8" w14:textId="77777777" w:rsidR="00601BDF" w:rsidRDefault="00601BDF" w:rsidP="00601BDF">
      <w:pPr>
        <w:ind w:right="-142"/>
        <w:rPr>
          <w:color w:val="000000"/>
          <w:highlight w:val="white"/>
        </w:rPr>
      </w:pPr>
      <w:r>
        <w:rPr>
          <w:color w:val="000000"/>
          <w:highlight w:val="white"/>
        </w:rPr>
        <w:tab/>
        <w:t>потреба у санаторно-курортному лікуванні ______________________________________</w:t>
      </w:r>
    </w:p>
    <w:p w14:paraId="397D0FAF" w14:textId="77777777" w:rsidR="00601BDF" w:rsidRDefault="00601BDF" w:rsidP="00601BDF">
      <w:pPr>
        <w:ind w:left="284" w:right="-142"/>
        <w:rPr>
          <w:color w:val="000000"/>
          <w:highlight w:val="white"/>
        </w:rPr>
      </w:pPr>
      <w:r>
        <w:rPr>
          <w:color w:val="000000"/>
          <w:highlight w:val="white"/>
        </w:rPr>
        <w:t>Відомості про працевлаштування __________________________________________________</w:t>
      </w:r>
    </w:p>
    <w:p w14:paraId="0DCF7BED" w14:textId="77777777" w:rsidR="00601BDF" w:rsidRPr="007C0C88" w:rsidRDefault="00601BDF" w:rsidP="00601BDF">
      <w:pPr>
        <w:ind w:right="-142"/>
        <w:rPr>
          <w:color w:val="000000"/>
          <w:sz w:val="20"/>
          <w:szCs w:val="20"/>
          <w:highlight w:val="white"/>
        </w:rPr>
      </w:pPr>
      <w:r w:rsidRPr="007C0C88">
        <w:rPr>
          <w:color w:val="000000"/>
          <w:sz w:val="20"/>
          <w:szCs w:val="20"/>
          <w:highlight w:val="white"/>
        </w:rPr>
        <w:t xml:space="preserve">                                                                                      (посада, найменування підприємства, установи, організації)</w:t>
      </w:r>
    </w:p>
    <w:p w14:paraId="6BD1F448" w14:textId="77777777" w:rsidR="00601BDF" w:rsidRDefault="00601BDF" w:rsidP="00601BDF">
      <w:pPr>
        <w:ind w:left="284" w:right="-142"/>
        <w:rPr>
          <w:color w:val="000000"/>
          <w:highlight w:val="white"/>
        </w:rPr>
      </w:pPr>
      <w:r>
        <w:rPr>
          <w:color w:val="000000"/>
          <w:highlight w:val="white"/>
        </w:rPr>
        <w:t>Освіта _________________________________________________________________________</w:t>
      </w:r>
    </w:p>
    <w:p w14:paraId="70956F68" w14:textId="77777777" w:rsidR="00601BDF" w:rsidRDefault="00601BDF" w:rsidP="00601BDF">
      <w:pPr>
        <w:ind w:left="284" w:right="-142"/>
        <w:rPr>
          <w:color w:val="000000"/>
          <w:highlight w:val="white"/>
        </w:rPr>
      </w:pPr>
      <w:r>
        <w:rPr>
          <w:color w:val="000000"/>
          <w:highlight w:val="white"/>
        </w:rPr>
        <w:t>Спеціалізація за професійною освітою _____________________________________________</w:t>
      </w:r>
    </w:p>
    <w:p w14:paraId="2FDFCF5C" w14:textId="77777777" w:rsidR="00601BDF" w:rsidRDefault="00601BDF" w:rsidP="00601BDF">
      <w:pPr>
        <w:ind w:left="284" w:right="-142"/>
        <w:rPr>
          <w:color w:val="000000"/>
          <w:highlight w:val="white"/>
        </w:rPr>
      </w:pPr>
      <w:r>
        <w:rPr>
          <w:color w:val="000000"/>
          <w:highlight w:val="white"/>
        </w:rPr>
        <w:t>Професія ______________________________________________________________________</w:t>
      </w:r>
    </w:p>
    <w:p w14:paraId="3822C986" w14:textId="77777777" w:rsidR="00601BDF" w:rsidRDefault="00601BDF" w:rsidP="00601BDF">
      <w:pPr>
        <w:ind w:left="284" w:right="-142"/>
        <w:rPr>
          <w:color w:val="000000"/>
          <w:highlight w:val="white"/>
        </w:rPr>
      </w:pPr>
      <w:r>
        <w:rPr>
          <w:color w:val="000000"/>
          <w:highlight w:val="white"/>
        </w:rPr>
        <w:lastRenderedPageBreak/>
        <w:t>Посада за останнім місцем роботи _________________________________________________</w:t>
      </w:r>
    </w:p>
    <w:p w14:paraId="2999F000" w14:textId="77777777" w:rsidR="00601BDF" w:rsidRDefault="00601BDF" w:rsidP="00601BDF">
      <w:pPr>
        <w:tabs>
          <w:tab w:val="left" w:pos="720"/>
        </w:tabs>
        <w:ind w:left="284" w:right="-142"/>
        <w:rPr>
          <w:color w:val="000000"/>
          <w:highlight w:val="white"/>
        </w:rPr>
      </w:pPr>
      <w:r>
        <w:rPr>
          <w:color w:val="000000"/>
          <w:highlight w:val="white"/>
        </w:rPr>
        <w:t>Види соціальних виплат, які отримує ______________________________________________</w:t>
      </w:r>
    </w:p>
    <w:p w14:paraId="1198ED12" w14:textId="77777777" w:rsidR="00601BDF" w:rsidRPr="007C0C88" w:rsidRDefault="00601BDF" w:rsidP="00601BDF">
      <w:pPr>
        <w:ind w:right="-142"/>
        <w:jc w:val="center"/>
        <w:rPr>
          <w:color w:val="000000"/>
          <w:sz w:val="20"/>
          <w:szCs w:val="20"/>
          <w:highlight w:val="white"/>
        </w:rPr>
      </w:pPr>
      <w:r w:rsidRPr="007C0C88">
        <w:rPr>
          <w:color w:val="000000"/>
          <w:sz w:val="20"/>
          <w:szCs w:val="20"/>
          <w:highlight w:val="white"/>
        </w:rPr>
        <w:t xml:space="preserve">                                                                           (пенсія за віком, пенсія по інвалідності,</w:t>
      </w:r>
    </w:p>
    <w:p w14:paraId="32CB8071" w14:textId="77777777" w:rsidR="00601BDF" w:rsidRDefault="00601BDF" w:rsidP="00601BDF">
      <w:pPr>
        <w:ind w:right="-142"/>
        <w:rPr>
          <w:color w:val="000000"/>
          <w:highlight w:val="white"/>
        </w:rPr>
      </w:pPr>
      <w:r>
        <w:rPr>
          <w:color w:val="000000"/>
          <w:highlight w:val="white"/>
        </w:rPr>
        <w:t>_________________________________________________________________________________</w:t>
      </w:r>
    </w:p>
    <w:p w14:paraId="440B2BAB" w14:textId="77777777" w:rsidR="00601BDF" w:rsidRPr="007C0C88" w:rsidRDefault="00601BDF" w:rsidP="00601BDF">
      <w:pPr>
        <w:jc w:val="center"/>
        <w:rPr>
          <w:color w:val="000000"/>
          <w:sz w:val="20"/>
          <w:szCs w:val="20"/>
          <w:highlight w:val="white"/>
          <w:u w:val="single"/>
        </w:rPr>
      </w:pPr>
      <w:r w:rsidRPr="007C0C88">
        <w:rPr>
          <w:color w:val="000000"/>
          <w:sz w:val="20"/>
          <w:szCs w:val="20"/>
          <w:highlight w:val="white"/>
        </w:rPr>
        <w:t>пенсія у зв’язку із втратою годувальника, допомога сім’ям з дітьми тощо)</w:t>
      </w:r>
    </w:p>
    <w:p w14:paraId="7B9716EF" w14:textId="77777777" w:rsidR="00601BDF" w:rsidRPr="007C0C88" w:rsidRDefault="00601BDF" w:rsidP="00601BDF">
      <w:pPr>
        <w:ind w:firstLine="284"/>
        <w:jc w:val="both"/>
        <w:rPr>
          <w:color w:val="000000"/>
          <w:sz w:val="20"/>
          <w:szCs w:val="20"/>
          <w:highlight w:val="white"/>
        </w:rPr>
      </w:pPr>
    </w:p>
    <w:p w14:paraId="6E57CA87" w14:textId="77777777" w:rsidR="00601BDF" w:rsidRDefault="00601BDF" w:rsidP="00601BDF">
      <w:pPr>
        <w:ind w:firstLine="284"/>
        <w:jc w:val="both"/>
        <w:rPr>
          <w:color w:val="000000"/>
          <w:highlight w:val="white"/>
        </w:rPr>
      </w:pPr>
      <w:r>
        <w:rPr>
          <w:color w:val="000000"/>
          <w:highlight w:val="white"/>
        </w:rPr>
        <w:t>Відомості про членів сім’ї, які переміщуються разом із внутрішньо переміщеною особою (заповнюється одним із членів сім’ї):</w:t>
      </w:r>
    </w:p>
    <w:p w14:paraId="3901990D" w14:textId="77777777" w:rsidR="00601BDF" w:rsidRDefault="00601BDF" w:rsidP="00601BDF">
      <w:pPr>
        <w:rPr>
          <w:color w:val="000000"/>
          <w:sz w:val="12"/>
          <w:szCs w:val="12"/>
          <w:highlight w:val="white"/>
          <w:u w:val="single"/>
        </w:rPr>
      </w:pPr>
    </w:p>
    <w:tbl>
      <w:tblPr>
        <w:tblW w:w="5000" w:type="pct"/>
        <w:tblLook w:val="04A0" w:firstRow="1" w:lastRow="0" w:firstColumn="1" w:lastColumn="0" w:noHBand="0" w:noVBand="1"/>
      </w:tblPr>
      <w:tblGrid>
        <w:gridCol w:w="2545"/>
        <w:gridCol w:w="1148"/>
        <w:gridCol w:w="1453"/>
        <w:gridCol w:w="2463"/>
        <w:gridCol w:w="2169"/>
      </w:tblGrid>
      <w:tr w:rsidR="00601BDF" w14:paraId="4E55CDA7" w14:textId="77777777" w:rsidTr="00601BDF">
        <w:trPr>
          <w:trHeight w:val="775"/>
        </w:trPr>
        <w:tc>
          <w:tcPr>
            <w:tcW w:w="1377" w:type="pct"/>
            <w:tcBorders>
              <w:top w:val="single" w:sz="4" w:space="0" w:color="000000"/>
              <w:left w:val="nil"/>
              <w:bottom w:val="single" w:sz="4" w:space="0" w:color="000000"/>
              <w:right w:val="single" w:sz="4" w:space="0" w:color="000000"/>
            </w:tcBorders>
            <w:vAlign w:val="center"/>
            <w:hideMark/>
          </w:tcPr>
          <w:p w14:paraId="0D5952E1" w14:textId="77777777" w:rsidR="00601BDF" w:rsidRDefault="00601BDF">
            <w:pPr>
              <w:ind w:left="-108"/>
              <w:jc w:val="center"/>
              <w:rPr>
                <w:color w:val="000000"/>
                <w:sz w:val="20"/>
                <w:szCs w:val="20"/>
                <w:highlight w:val="white"/>
              </w:rPr>
            </w:pPr>
            <w:r>
              <w:rPr>
                <w:color w:val="000000"/>
                <w:highlight w:val="white"/>
              </w:rPr>
              <w:t>ПІБ</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36CD3C55" w14:textId="77777777" w:rsidR="00601BDF" w:rsidRDefault="00601BDF">
            <w:pPr>
              <w:jc w:val="center"/>
              <w:rPr>
                <w:color w:val="000000"/>
                <w:highlight w:val="white"/>
              </w:rPr>
            </w:pPr>
            <w:r>
              <w:rPr>
                <w:color w:val="000000"/>
                <w:highlight w:val="white"/>
              </w:rPr>
              <w:t>Родинні стосунки</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7A90645D" w14:textId="77777777" w:rsidR="00601BDF" w:rsidRDefault="00601BDF">
            <w:pPr>
              <w:jc w:val="center"/>
              <w:rPr>
                <w:color w:val="000000"/>
                <w:highlight w:val="white"/>
              </w:rPr>
            </w:pPr>
            <w:r>
              <w:rPr>
                <w:color w:val="000000"/>
                <w:highlight w:val="white"/>
              </w:rPr>
              <w:t>Дата народження</w:t>
            </w:r>
          </w:p>
        </w:tc>
        <w:tc>
          <w:tcPr>
            <w:tcW w:w="1335" w:type="pct"/>
            <w:tcBorders>
              <w:top w:val="single" w:sz="4" w:space="0" w:color="000000"/>
              <w:left w:val="single" w:sz="4" w:space="0" w:color="000000"/>
              <w:bottom w:val="single" w:sz="4" w:space="0" w:color="000000"/>
              <w:right w:val="single" w:sz="4" w:space="0" w:color="000000"/>
            </w:tcBorders>
            <w:vAlign w:val="center"/>
            <w:hideMark/>
          </w:tcPr>
          <w:p w14:paraId="10673BAC" w14:textId="77777777" w:rsidR="00601BDF" w:rsidRDefault="00601BDF">
            <w:pPr>
              <w:jc w:val="center"/>
              <w:rPr>
                <w:color w:val="000000"/>
                <w:highlight w:val="white"/>
              </w:rPr>
            </w:pPr>
            <w:r>
              <w:rPr>
                <w:color w:val="000000"/>
                <w:highlight w:val="white"/>
              </w:rPr>
              <w:t>Серія, номер документа, що посвідчує особу, або свідоцтва про народження, дані про документ, що підтверджує спеціальний статус особи</w:t>
            </w:r>
          </w:p>
        </w:tc>
        <w:tc>
          <w:tcPr>
            <w:tcW w:w="1185" w:type="pct"/>
            <w:tcBorders>
              <w:top w:val="single" w:sz="4" w:space="0" w:color="000000"/>
              <w:left w:val="single" w:sz="4" w:space="0" w:color="000000"/>
              <w:bottom w:val="single" w:sz="4" w:space="0" w:color="000000"/>
              <w:right w:val="nil"/>
            </w:tcBorders>
            <w:vAlign w:val="center"/>
            <w:hideMark/>
          </w:tcPr>
          <w:p w14:paraId="636900EF" w14:textId="77777777" w:rsidR="00601BDF" w:rsidRDefault="00601BDF">
            <w:pPr>
              <w:jc w:val="center"/>
              <w:rPr>
                <w:color w:val="000000"/>
                <w:highlight w:val="white"/>
              </w:rPr>
            </w:pPr>
            <w:r>
              <w:rPr>
                <w:color w:val="000000"/>
                <w:highlight w:val="white"/>
              </w:rPr>
              <w:t>Категорія (пенсіонер, одержувач соціальної допомоги, працездатна особа тощо)</w:t>
            </w:r>
          </w:p>
        </w:tc>
      </w:tr>
      <w:tr w:rsidR="00601BDF" w14:paraId="160D1AB9" w14:textId="77777777" w:rsidTr="00601BDF">
        <w:trPr>
          <w:trHeight w:val="392"/>
        </w:trPr>
        <w:tc>
          <w:tcPr>
            <w:tcW w:w="1377" w:type="pct"/>
            <w:tcBorders>
              <w:top w:val="single" w:sz="4" w:space="0" w:color="000000"/>
              <w:left w:val="nil"/>
              <w:bottom w:val="single" w:sz="4" w:space="0" w:color="000000"/>
              <w:right w:val="single" w:sz="4" w:space="0" w:color="000000"/>
            </w:tcBorders>
            <w:vAlign w:val="center"/>
          </w:tcPr>
          <w:p w14:paraId="4CBF7109" w14:textId="77777777" w:rsidR="00601BDF" w:rsidRDefault="00601BDF">
            <w:pPr>
              <w:jc w:val="center"/>
              <w:rPr>
                <w:color w:val="000000"/>
                <w:highlight w:val="white"/>
              </w:rPr>
            </w:pPr>
          </w:p>
        </w:tc>
        <w:tc>
          <w:tcPr>
            <w:tcW w:w="490" w:type="pct"/>
            <w:tcBorders>
              <w:top w:val="single" w:sz="4" w:space="0" w:color="000000"/>
              <w:left w:val="single" w:sz="4" w:space="0" w:color="000000"/>
              <w:bottom w:val="single" w:sz="4" w:space="0" w:color="000000"/>
              <w:right w:val="single" w:sz="4" w:space="0" w:color="000000"/>
            </w:tcBorders>
            <w:vAlign w:val="center"/>
          </w:tcPr>
          <w:p w14:paraId="6760394A" w14:textId="77777777" w:rsidR="00601BDF" w:rsidRDefault="00601BDF">
            <w:pPr>
              <w:jc w:val="center"/>
              <w:rPr>
                <w:color w:val="000000"/>
                <w:highlight w:val="white"/>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182AF9C" w14:textId="77777777" w:rsidR="00601BDF" w:rsidRDefault="00601BDF">
            <w:pPr>
              <w:jc w:val="center"/>
              <w:rPr>
                <w:color w:val="000000"/>
                <w:highlight w:val="white"/>
              </w:rPr>
            </w:pPr>
          </w:p>
        </w:tc>
        <w:tc>
          <w:tcPr>
            <w:tcW w:w="1335" w:type="pct"/>
            <w:tcBorders>
              <w:top w:val="single" w:sz="4" w:space="0" w:color="000000"/>
              <w:left w:val="single" w:sz="4" w:space="0" w:color="000000"/>
              <w:bottom w:val="single" w:sz="4" w:space="0" w:color="000000"/>
              <w:right w:val="single" w:sz="4" w:space="0" w:color="000000"/>
            </w:tcBorders>
            <w:vAlign w:val="center"/>
          </w:tcPr>
          <w:p w14:paraId="3D97EACF" w14:textId="77777777" w:rsidR="00601BDF" w:rsidRDefault="00601BDF">
            <w:pPr>
              <w:jc w:val="center"/>
              <w:rPr>
                <w:color w:val="000000"/>
                <w:highlight w:val="white"/>
              </w:rPr>
            </w:pPr>
          </w:p>
        </w:tc>
        <w:tc>
          <w:tcPr>
            <w:tcW w:w="1185" w:type="pct"/>
            <w:tcBorders>
              <w:top w:val="single" w:sz="4" w:space="0" w:color="000000"/>
              <w:left w:val="single" w:sz="4" w:space="0" w:color="000000"/>
              <w:bottom w:val="single" w:sz="4" w:space="0" w:color="000000"/>
              <w:right w:val="nil"/>
            </w:tcBorders>
            <w:vAlign w:val="center"/>
          </w:tcPr>
          <w:p w14:paraId="0817D9D9" w14:textId="77777777" w:rsidR="00601BDF" w:rsidRDefault="00601BDF">
            <w:pPr>
              <w:jc w:val="center"/>
              <w:rPr>
                <w:color w:val="000000"/>
                <w:highlight w:val="white"/>
              </w:rPr>
            </w:pPr>
          </w:p>
        </w:tc>
      </w:tr>
    </w:tbl>
    <w:p w14:paraId="0FC6EA3A" w14:textId="77777777" w:rsidR="00601BDF" w:rsidRDefault="00601BDF" w:rsidP="00601BDF">
      <w:pPr>
        <w:ind w:right="120" w:firstLine="426"/>
        <w:jc w:val="both"/>
        <w:rPr>
          <w:color w:val="000000"/>
          <w:lang w:eastAsia="ru-RU"/>
        </w:rPr>
      </w:pPr>
    </w:p>
    <w:p w14:paraId="5D145D54" w14:textId="77777777" w:rsidR="00601BDF" w:rsidRDefault="00601BDF" w:rsidP="00601BDF">
      <w:pPr>
        <w:ind w:right="120" w:firstLine="426"/>
        <w:jc w:val="both"/>
        <w:rPr>
          <w:color w:val="000000"/>
          <w:sz w:val="28"/>
          <w:szCs w:val="28"/>
        </w:rPr>
      </w:pPr>
      <w:r>
        <w:rPr>
          <w:color w:val="000000"/>
        </w:rPr>
        <w:t>Відомості про законних представників, які супроводжують малолітню 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проживає (перебуває) дитина:</w:t>
      </w:r>
    </w:p>
    <w:p w14:paraId="714D4A70" w14:textId="77777777" w:rsidR="00601BDF" w:rsidRDefault="00601BDF" w:rsidP="00601BDF">
      <w:pPr>
        <w:ind w:left="720"/>
        <w:rPr>
          <w:color w:val="000000"/>
          <w:sz w:val="18"/>
          <w:szCs w:val="18"/>
          <w:u w:val="single"/>
        </w:rPr>
      </w:pPr>
    </w:p>
    <w:tbl>
      <w:tblPr>
        <w:tblW w:w="5000" w:type="pct"/>
        <w:tblLook w:val="04A0" w:firstRow="1" w:lastRow="0" w:firstColumn="1" w:lastColumn="0" w:noHBand="0" w:noVBand="1"/>
      </w:tblPr>
      <w:tblGrid>
        <w:gridCol w:w="2048"/>
        <w:gridCol w:w="1148"/>
        <w:gridCol w:w="1659"/>
        <w:gridCol w:w="1453"/>
        <w:gridCol w:w="2004"/>
        <w:gridCol w:w="1466"/>
      </w:tblGrid>
      <w:tr w:rsidR="00601BDF" w14:paraId="253B7F27" w14:textId="77777777" w:rsidTr="00601BDF">
        <w:trPr>
          <w:trHeight w:val="775"/>
        </w:trPr>
        <w:tc>
          <w:tcPr>
            <w:tcW w:w="1186" w:type="pct"/>
            <w:tcBorders>
              <w:top w:val="single" w:sz="4" w:space="0" w:color="000000"/>
              <w:left w:val="nil"/>
              <w:bottom w:val="single" w:sz="4" w:space="0" w:color="000000"/>
              <w:right w:val="single" w:sz="4" w:space="0" w:color="000000"/>
            </w:tcBorders>
            <w:vAlign w:val="center"/>
            <w:hideMark/>
          </w:tcPr>
          <w:p w14:paraId="3D2D8C3F" w14:textId="77777777" w:rsidR="00601BDF" w:rsidRDefault="00601BDF">
            <w:pPr>
              <w:ind w:left="-108"/>
              <w:jc w:val="center"/>
              <w:rPr>
                <w:color w:val="000000"/>
                <w:sz w:val="20"/>
                <w:szCs w:val="20"/>
                <w:highlight w:val="white"/>
              </w:rPr>
            </w:pPr>
            <w:r>
              <w:rPr>
                <w:color w:val="000000"/>
                <w:highlight w:val="white"/>
              </w:rPr>
              <w:t>ПІБ</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176A138C" w14:textId="77777777" w:rsidR="00601BDF" w:rsidRDefault="00601BDF">
            <w:pPr>
              <w:jc w:val="center"/>
              <w:rPr>
                <w:color w:val="000000"/>
                <w:highlight w:val="white"/>
              </w:rPr>
            </w:pPr>
            <w:r>
              <w:rPr>
                <w:color w:val="000000"/>
                <w:highlight w:val="white"/>
              </w:rPr>
              <w:t>Родинні стосунки</w:t>
            </w:r>
          </w:p>
        </w:tc>
        <w:tc>
          <w:tcPr>
            <w:tcW w:w="688" w:type="pct"/>
            <w:tcBorders>
              <w:top w:val="single" w:sz="4" w:space="0" w:color="000000"/>
              <w:left w:val="single" w:sz="4" w:space="0" w:color="000000"/>
              <w:bottom w:val="single" w:sz="4" w:space="0" w:color="000000"/>
              <w:right w:val="single" w:sz="4" w:space="0" w:color="000000"/>
            </w:tcBorders>
            <w:vAlign w:val="center"/>
            <w:hideMark/>
          </w:tcPr>
          <w:p w14:paraId="5B7CA059" w14:textId="77777777" w:rsidR="00601BDF" w:rsidRDefault="00601BDF">
            <w:pPr>
              <w:jc w:val="center"/>
              <w:rPr>
                <w:color w:val="000000"/>
                <w:highlight w:val="white"/>
              </w:rPr>
            </w:pPr>
            <w:r>
              <w:rPr>
                <w:color w:val="000000"/>
                <w:highlight w:val="white"/>
              </w:rPr>
              <w:t>Громадянство</w:t>
            </w:r>
          </w:p>
        </w:tc>
        <w:tc>
          <w:tcPr>
            <w:tcW w:w="669" w:type="pct"/>
            <w:tcBorders>
              <w:top w:val="single" w:sz="4" w:space="0" w:color="000000"/>
              <w:left w:val="single" w:sz="4" w:space="0" w:color="000000"/>
              <w:bottom w:val="single" w:sz="4" w:space="0" w:color="000000"/>
              <w:right w:val="single" w:sz="4" w:space="0" w:color="000000"/>
            </w:tcBorders>
            <w:vAlign w:val="center"/>
            <w:hideMark/>
          </w:tcPr>
          <w:p w14:paraId="572062E7" w14:textId="77777777" w:rsidR="00601BDF" w:rsidRDefault="00601BDF">
            <w:pPr>
              <w:jc w:val="center"/>
              <w:rPr>
                <w:color w:val="000000"/>
                <w:highlight w:val="white"/>
              </w:rPr>
            </w:pPr>
            <w:r>
              <w:rPr>
                <w:color w:val="000000"/>
                <w:highlight w:val="white"/>
              </w:rPr>
              <w:t>Дата народження</w:t>
            </w:r>
          </w:p>
        </w:tc>
        <w:tc>
          <w:tcPr>
            <w:tcW w:w="1163" w:type="pct"/>
            <w:tcBorders>
              <w:top w:val="single" w:sz="4" w:space="0" w:color="000000"/>
              <w:left w:val="single" w:sz="4" w:space="0" w:color="000000"/>
              <w:bottom w:val="single" w:sz="4" w:space="0" w:color="000000"/>
              <w:right w:val="single" w:sz="4" w:space="0" w:color="000000"/>
            </w:tcBorders>
            <w:vAlign w:val="center"/>
            <w:hideMark/>
          </w:tcPr>
          <w:p w14:paraId="107F1954" w14:textId="77777777" w:rsidR="00601BDF" w:rsidRDefault="00601BDF">
            <w:pPr>
              <w:jc w:val="center"/>
              <w:rPr>
                <w:color w:val="000000"/>
                <w:highlight w:val="white"/>
              </w:rPr>
            </w:pPr>
            <w:r>
              <w:rPr>
                <w:color w:val="000000"/>
                <w:highlight w:val="white"/>
              </w:rPr>
              <w:t>Серія, номер документа, що посвідчує особу та підтверджує її спеціальний статус</w:t>
            </w:r>
          </w:p>
        </w:tc>
        <w:tc>
          <w:tcPr>
            <w:tcW w:w="794" w:type="pct"/>
            <w:tcBorders>
              <w:top w:val="single" w:sz="4" w:space="0" w:color="000000"/>
              <w:left w:val="single" w:sz="4" w:space="0" w:color="000000"/>
              <w:bottom w:val="single" w:sz="4" w:space="0" w:color="000000"/>
              <w:right w:val="nil"/>
            </w:tcBorders>
            <w:vAlign w:val="center"/>
            <w:hideMark/>
          </w:tcPr>
          <w:p w14:paraId="76FB6415" w14:textId="77777777" w:rsidR="00601BDF" w:rsidRDefault="00601BDF">
            <w:pPr>
              <w:jc w:val="center"/>
              <w:rPr>
                <w:color w:val="000000"/>
                <w:highlight w:val="white"/>
              </w:rPr>
            </w:pPr>
            <w:r>
              <w:rPr>
                <w:color w:val="000000"/>
                <w:highlight w:val="white"/>
              </w:rPr>
              <w:t>Місце проживання</w:t>
            </w:r>
          </w:p>
        </w:tc>
      </w:tr>
      <w:tr w:rsidR="00601BDF" w14:paraId="1EB0EB57" w14:textId="77777777" w:rsidTr="00601BDF">
        <w:trPr>
          <w:trHeight w:val="348"/>
        </w:trPr>
        <w:tc>
          <w:tcPr>
            <w:tcW w:w="1186" w:type="pct"/>
            <w:tcBorders>
              <w:top w:val="single" w:sz="4" w:space="0" w:color="000000"/>
              <w:left w:val="nil"/>
              <w:bottom w:val="single" w:sz="4" w:space="0" w:color="000000"/>
              <w:right w:val="single" w:sz="4" w:space="0" w:color="000000"/>
            </w:tcBorders>
            <w:vAlign w:val="center"/>
          </w:tcPr>
          <w:p w14:paraId="7689C904" w14:textId="77777777" w:rsidR="00601BDF" w:rsidRDefault="00601BDF">
            <w:pPr>
              <w:jc w:val="center"/>
              <w:rPr>
                <w:color w:val="000000"/>
                <w:highlight w:val="white"/>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1EF19418" w14:textId="77777777" w:rsidR="00601BDF" w:rsidRDefault="00601BDF">
            <w:pPr>
              <w:jc w:val="center"/>
              <w:rPr>
                <w:color w:val="000000"/>
                <w:highlight w:val="white"/>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34CB1717" w14:textId="77777777" w:rsidR="00601BDF" w:rsidRDefault="00601BDF">
            <w:pPr>
              <w:jc w:val="center"/>
              <w:rPr>
                <w:color w:val="000000"/>
                <w:highlight w:val="white"/>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6E4193EF" w14:textId="77777777" w:rsidR="00601BDF" w:rsidRDefault="00601BDF">
            <w:pPr>
              <w:jc w:val="center"/>
              <w:rPr>
                <w:color w:val="000000"/>
                <w:highlight w:val="white"/>
              </w:rPr>
            </w:pPr>
          </w:p>
        </w:tc>
        <w:tc>
          <w:tcPr>
            <w:tcW w:w="1163" w:type="pct"/>
            <w:tcBorders>
              <w:top w:val="single" w:sz="4" w:space="0" w:color="000000"/>
              <w:left w:val="single" w:sz="4" w:space="0" w:color="000000"/>
              <w:bottom w:val="single" w:sz="4" w:space="0" w:color="000000"/>
              <w:right w:val="single" w:sz="4" w:space="0" w:color="000000"/>
            </w:tcBorders>
            <w:vAlign w:val="center"/>
          </w:tcPr>
          <w:p w14:paraId="64D53C12" w14:textId="77777777" w:rsidR="00601BDF" w:rsidRDefault="00601BDF">
            <w:pPr>
              <w:jc w:val="center"/>
              <w:rPr>
                <w:color w:val="000000"/>
                <w:highlight w:val="white"/>
              </w:rPr>
            </w:pPr>
          </w:p>
        </w:tc>
        <w:tc>
          <w:tcPr>
            <w:tcW w:w="794" w:type="pct"/>
            <w:tcBorders>
              <w:top w:val="single" w:sz="4" w:space="0" w:color="000000"/>
              <w:left w:val="single" w:sz="4" w:space="0" w:color="000000"/>
              <w:bottom w:val="single" w:sz="4" w:space="0" w:color="000000"/>
              <w:right w:val="nil"/>
            </w:tcBorders>
            <w:vAlign w:val="center"/>
          </w:tcPr>
          <w:p w14:paraId="636E6F4E" w14:textId="77777777" w:rsidR="00601BDF" w:rsidRDefault="00601BDF">
            <w:pPr>
              <w:jc w:val="center"/>
              <w:rPr>
                <w:color w:val="000000"/>
                <w:highlight w:val="white"/>
              </w:rPr>
            </w:pPr>
          </w:p>
        </w:tc>
      </w:tr>
    </w:tbl>
    <w:p w14:paraId="04412095" w14:textId="77777777" w:rsidR="00601BDF" w:rsidRDefault="00601BDF" w:rsidP="00601BDF">
      <w:pPr>
        <w:ind w:right="-360" w:firstLine="720"/>
        <w:rPr>
          <w:color w:val="000000"/>
          <w:highlight w:val="white"/>
          <w:lang w:eastAsia="ru-RU"/>
        </w:rPr>
      </w:pPr>
      <w:bookmarkStart w:id="1" w:name="_heading=h.30j0zll"/>
      <w:bookmarkEnd w:id="1"/>
    </w:p>
    <w:p w14:paraId="518B9B8A" w14:textId="77777777" w:rsidR="00601BDF" w:rsidRDefault="00601BDF" w:rsidP="00601BDF">
      <w:pPr>
        <w:ind w:right="-360" w:firstLine="720"/>
        <w:rPr>
          <w:color w:val="000000"/>
          <w:highlight w:val="white"/>
        </w:rPr>
      </w:pPr>
    </w:p>
    <w:p w14:paraId="73DAEBCD" w14:textId="77777777" w:rsidR="00601BDF" w:rsidRDefault="00601BDF" w:rsidP="00601BDF">
      <w:pPr>
        <w:ind w:right="-142" w:firstLine="284"/>
        <w:rPr>
          <w:color w:val="000000"/>
        </w:rPr>
      </w:pPr>
      <w:r>
        <w:rPr>
          <w:color w:val="000000"/>
          <w:highlight w:val="white"/>
        </w:rPr>
        <w:t>Відомості про місце навчання/виховання дитини (найменування закладу) _</w:t>
      </w:r>
      <w:r>
        <w:rPr>
          <w:color w:val="000000"/>
        </w:rPr>
        <w:t>______________</w:t>
      </w:r>
    </w:p>
    <w:p w14:paraId="3094FC2D" w14:textId="77777777" w:rsidR="00601BDF" w:rsidRDefault="00601BDF" w:rsidP="00601BDF">
      <w:pPr>
        <w:ind w:right="-142"/>
        <w:rPr>
          <w:color w:val="000000"/>
        </w:rPr>
      </w:pPr>
      <w:r>
        <w:rPr>
          <w:color w:val="000000"/>
        </w:rPr>
        <w:t>_________________________________________________________________________________</w:t>
      </w:r>
    </w:p>
    <w:p w14:paraId="5E9B28FB" w14:textId="77777777" w:rsidR="00601BDF" w:rsidRDefault="00601BDF" w:rsidP="00601BDF">
      <w:pPr>
        <w:ind w:right="-142"/>
        <w:rPr>
          <w:color w:val="000000"/>
        </w:rPr>
      </w:pPr>
    </w:p>
    <w:p w14:paraId="01800ED6" w14:textId="77777777" w:rsidR="00601BDF" w:rsidRDefault="00601BDF" w:rsidP="00601BDF">
      <w:pPr>
        <w:ind w:right="-142" w:firstLine="284"/>
        <w:rPr>
          <w:color w:val="000000"/>
        </w:rPr>
      </w:pPr>
      <w:r>
        <w:rPr>
          <w:color w:val="000000"/>
        </w:rPr>
        <w:t>Потреби внутрішньо переміщеної особи (житлові, соціальні, медичні, освітні тощо)</w:t>
      </w:r>
    </w:p>
    <w:p w14:paraId="28C5DF91" w14:textId="77777777" w:rsidR="00601BDF" w:rsidRDefault="00601BDF" w:rsidP="00601BDF">
      <w:pPr>
        <w:ind w:right="-142"/>
        <w:rPr>
          <w:color w:val="000000"/>
        </w:rPr>
      </w:pPr>
      <w:r>
        <w:rPr>
          <w:color w:val="000000"/>
        </w:rPr>
        <w:t>_________________________________________________________________________________</w:t>
      </w:r>
    </w:p>
    <w:p w14:paraId="4A1E7D84" w14:textId="77777777" w:rsidR="00601BDF" w:rsidRDefault="00601BDF" w:rsidP="00601BDF">
      <w:pPr>
        <w:ind w:right="-142"/>
        <w:rPr>
          <w:color w:val="000000"/>
        </w:rPr>
      </w:pPr>
      <w:r>
        <w:rPr>
          <w:color w:val="000000"/>
        </w:rPr>
        <w:t>_________________________________________________________________________________</w:t>
      </w:r>
    </w:p>
    <w:p w14:paraId="0EC20D02" w14:textId="77777777" w:rsidR="00601BDF" w:rsidRDefault="00601BDF" w:rsidP="00601BDF">
      <w:pPr>
        <w:ind w:left="720" w:right="-360"/>
        <w:rPr>
          <w:color w:val="000000"/>
        </w:rPr>
      </w:pPr>
    </w:p>
    <w:p w14:paraId="4579ABA4" w14:textId="77777777" w:rsidR="00601BDF" w:rsidRDefault="00601BDF" w:rsidP="00601BDF">
      <w:pPr>
        <w:ind w:firstLine="284"/>
        <w:jc w:val="both"/>
        <w:rPr>
          <w:color w:val="000000"/>
        </w:rPr>
      </w:pPr>
      <w:r>
        <w:rPr>
          <w:color w:val="000000"/>
        </w:rPr>
        <w:t>Відомості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або які не є громадянами України)</w:t>
      </w:r>
      <w:r>
        <w:rPr>
          <w:b/>
          <w:color w:val="000000"/>
        </w:rPr>
        <w:t xml:space="preserve"> </w:t>
      </w:r>
      <w:r>
        <w:rPr>
          <w:color w:val="000000"/>
        </w:rPr>
        <w:t>________________________________________________________________________________</w:t>
      </w:r>
    </w:p>
    <w:p w14:paraId="67BA88F8" w14:textId="77777777" w:rsidR="00601BDF" w:rsidRDefault="00601BDF" w:rsidP="00601BDF">
      <w:pPr>
        <w:ind w:right="-597"/>
        <w:rPr>
          <w:color w:val="000000"/>
          <w:sz w:val="20"/>
          <w:szCs w:val="20"/>
        </w:rPr>
      </w:pPr>
    </w:p>
    <w:p w14:paraId="7A257C7D" w14:textId="77777777" w:rsidR="00601BDF" w:rsidRDefault="00601BDF" w:rsidP="00601BDF">
      <w:pPr>
        <w:ind w:right="-142" w:firstLine="284"/>
        <w:rPr>
          <w:color w:val="000000"/>
          <w:highlight w:val="white"/>
        </w:rPr>
      </w:pPr>
      <w:r>
        <w:rPr>
          <w:color w:val="000000"/>
          <w:highlight w:val="white"/>
        </w:rPr>
        <w:t>Я, ____________________________________________________________________________,</w:t>
      </w:r>
    </w:p>
    <w:p w14:paraId="0B25C4EB" w14:textId="77777777" w:rsidR="00601BDF" w:rsidRPr="007C0C88" w:rsidRDefault="00601BDF" w:rsidP="00601BDF">
      <w:pPr>
        <w:ind w:right="-142"/>
        <w:jc w:val="center"/>
        <w:rPr>
          <w:color w:val="000000"/>
          <w:sz w:val="20"/>
          <w:szCs w:val="20"/>
          <w:highlight w:val="white"/>
        </w:rPr>
      </w:pPr>
      <w:r w:rsidRPr="007C0C88">
        <w:rPr>
          <w:color w:val="000000"/>
          <w:sz w:val="20"/>
          <w:szCs w:val="20"/>
          <w:highlight w:val="white"/>
        </w:rPr>
        <w:t>(ПІБ)</w:t>
      </w:r>
    </w:p>
    <w:p w14:paraId="673E3095" w14:textId="4AD80A32" w:rsidR="000B1E9B" w:rsidRDefault="000B1E9B" w:rsidP="00601BDF">
      <w:pPr>
        <w:ind w:right="-142"/>
        <w:jc w:val="both"/>
        <w:rPr>
          <w:color w:val="000000"/>
          <w:highlight w:val="white"/>
        </w:rPr>
      </w:pPr>
      <w:r w:rsidRPr="000B1E9B">
        <w:rPr>
          <w:color w:val="000000"/>
          <w:highlight w:val="white"/>
        </w:rPr>
        <w:t>засвідчую достовірність, повноту та точність відомостей, що містяться в заяві про взяття на облік;</w:t>
      </w:r>
    </w:p>
    <w:p w14:paraId="43002870" w14:textId="7933CBFD" w:rsidR="00601BDF" w:rsidRDefault="00601BDF" w:rsidP="000B1E9B">
      <w:pPr>
        <w:spacing w:before="120"/>
        <w:ind w:right="-2"/>
        <w:jc w:val="both"/>
        <w:rPr>
          <w:color w:val="000000"/>
          <w:highlight w:val="white"/>
        </w:rPr>
      </w:pPr>
      <w:r>
        <w:rPr>
          <w:color w:val="000000"/>
          <w:highlight w:val="white"/>
        </w:rPr>
        <w:t>даю згоду на обробку, використання, зберігання та надання моїх персональних даних/персональних даних особи, від імені якої подається заява, відповідно до Закону України “Про захист персональних даних”.</w:t>
      </w:r>
    </w:p>
    <w:p w14:paraId="5F71F2CC" w14:textId="5C72D90A" w:rsidR="000B1E9B" w:rsidRDefault="000B1E9B" w:rsidP="000B1E9B">
      <w:pPr>
        <w:spacing w:before="120"/>
        <w:ind w:right="-2"/>
        <w:jc w:val="both"/>
        <w:rPr>
          <w:color w:val="000000"/>
          <w:highlight w:val="white"/>
        </w:rPr>
      </w:pPr>
      <w:r w:rsidRPr="000B1E9B">
        <w:rPr>
          <w:color w:val="000000"/>
          <w:highlight w:val="white"/>
        </w:rPr>
        <w:lastRenderedPageBreak/>
        <w:t>Інформація щодо персональних даних може передаватися до агенції ООН, Міжнародного Комітету Червоного Хреста та Товариству Червоного Хреста України за згодою заявника або його законного представника для надання допомоги та сприяння у пошуку та возз’єднанні членів сімей, які втратили зв’язок внаслідок внутрішнього переміщення:</w:t>
      </w:r>
    </w:p>
    <w:p w14:paraId="3CFD4C85" w14:textId="77777777" w:rsidR="000B1E9B" w:rsidRPr="000B1E9B" w:rsidRDefault="000B1E9B" w:rsidP="000B1E9B">
      <w:pPr>
        <w:spacing w:before="120"/>
        <w:ind w:right="-142"/>
        <w:jc w:val="both"/>
        <w:rPr>
          <w:color w:val="000000"/>
          <w:highlight w:val="white"/>
        </w:rPr>
      </w:pPr>
    </w:p>
    <w:p w14:paraId="6BCEEC41" w14:textId="0996DB87" w:rsidR="00601BDF" w:rsidRDefault="00601BDF" w:rsidP="00601BDF">
      <w:pPr>
        <w:tabs>
          <w:tab w:val="left" w:pos="720"/>
        </w:tabs>
        <w:spacing w:after="60"/>
        <w:ind w:right="-142" w:firstLine="708"/>
        <w:jc w:val="center"/>
        <w:rPr>
          <w:color w:val="000000"/>
          <w:highlight w:val="white"/>
        </w:rPr>
      </w:pPr>
      <w:r>
        <w:rPr>
          <w:noProof/>
          <w:sz w:val="20"/>
          <w:szCs w:val="20"/>
        </w:rPr>
        <mc:AlternateContent>
          <mc:Choice Requires="wps">
            <w:drawing>
              <wp:anchor distT="0" distB="0" distL="0" distR="0" simplePos="0" relativeHeight="251662336" behindDoc="0" locked="0" layoutInCell="1" allowOverlap="1" wp14:anchorId="0F41A9EC" wp14:editId="536FF856">
                <wp:simplePos x="0" y="0"/>
                <wp:positionH relativeFrom="column">
                  <wp:posOffset>1860550</wp:posOffset>
                </wp:positionH>
                <wp:positionV relativeFrom="paragraph">
                  <wp:posOffset>69850</wp:posOffset>
                </wp:positionV>
                <wp:extent cx="191135" cy="178435"/>
                <wp:effectExtent l="0" t="0" r="18415" b="1206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C800378" w14:textId="77777777" w:rsidR="006E49F6" w:rsidRDefault="006E49F6" w:rsidP="00601BDF"/>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F41A9EC" id="Прямокутник 7" o:spid="_x0000_s1026" style="position:absolute;left:0;text-align:left;margin-left:146.5pt;margin-top:5.5pt;width:15.05pt;height:14.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">
                <v:stroke startarrowwidth="narrow" startarrowlength="short" endarrowwidth="narrow" endarrowlength="short" miterlimit="5243f"/>
                <v:path arrowok="t"/>
                <v:textbox inset="2.53958mm,2.53958mm,2.53958mm,2.53958mm">
                  <w:txbxContent>
                    <w:p w14:paraId="2C800378" w14:textId="77777777" w:rsidR="006E49F6" w:rsidRDefault="006E49F6" w:rsidP="00601BDF"/>
                  </w:txbxContent>
                </v:textbox>
              </v:rect>
            </w:pict>
          </mc:Fallback>
        </mc:AlternateContent>
      </w:r>
      <w:r>
        <w:rPr>
          <w:noProof/>
          <w:sz w:val="20"/>
          <w:szCs w:val="20"/>
        </w:rPr>
        <mc:AlternateContent>
          <mc:Choice Requires="wps">
            <w:drawing>
              <wp:anchor distT="0" distB="0" distL="0" distR="0" simplePos="0" relativeHeight="251663360" behindDoc="0" locked="0" layoutInCell="1" allowOverlap="1" wp14:anchorId="65208AF7" wp14:editId="77A4B615">
                <wp:simplePos x="0" y="0"/>
                <wp:positionH relativeFrom="column">
                  <wp:posOffset>3098165</wp:posOffset>
                </wp:positionH>
                <wp:positionV relativeFrom="paragraph">
                  <wp:posOffset>69850</wp:posOffset>
                </wp:positionV>
                <wp:extent cx="191135" cy="178435"/>
                <wp:effectExtent l="0" t="0" r="18415" b="1206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43E82D2" w14:textId="77777777" w:rsidR="006E49F6" w:rsidRDefault="006E49F6" w:rsidP="00601BDF"/>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5208AF7" id="Прямокутник 6" o:spid="_x0000_s1027" style="position:absolute;left:0;text-align:left;margin-left:243.95pt;margin-top:5.5pt;width:15.05pt;height:14.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">
                <v:stroke startarrowwidth="narrow" startarrowlength="short" endarrowwidth="narrow" endarrowlength="short" miterlimit="5243f"/>
                <v:path arrowok="t"/>
                <v:textbox inset="2.53958mm,2.53958mm,2.53958mm,2.53958mm">
                  <w:txbxContent>
                    <w:p w14:paraId="343E82D2" w14:textId="77777777" w:rsidR="006E49F6" w:rsidRDefault="006E49F6" w:rsidP="00601BDF"/>
                  </w:txbxContent>
                </v:textbox>
              </v:rect>
            </w:pict>
          </mc:Fallback>
        </mc:AlternateContent>
      </w:r>
      <w:r>
        <w:rPr>
          <w:color w:val="000000"/>
          <w:highlight w:val="white"/>
        </w:rPr>
        <w:t>даю згоду                не даю згоди</w:t>
      </w:r>
    </w:p>
    <w:p w14:paraId="7C4A77DD" w14:textId="77777777" w:rsidR="00601BDF" w:rsidRDefault="00601BDF" w:rsidP="00601BDF">
      <w:pPr>
        <w:tabs>
          <w:tab w:val="left" w:pos="720"/>
        </w:tabs>
        <w:spacing w:before="120"/>
        <w:ind w:right="-142"/>
        <w:rPr>
          <w:color w:val="000000"/>
        </w:rPr>
      </w:pPr>
    </w:p>
    <w:tbl>
      <w:tblPr>
        <w:tblW w:w="0" w:type="auto"/>
        <w:tblLook w:val="04A0" w:firstRow="1" w:lastRow="0" w:firstColumn="1" w:lastColumn="0" w:noHBand="0" w:noVBand="1"/>
      </w:tblPr>
      <w:tblGrid>
        <w:gridCol w:w="1912"/>
        <w:gridCol w:w="4875"/>
        <w:gridCol w:w="2991"/>
      </w:tblGrid>
      <w:tr w:rsidR="00601BDF" w14:paraId="1001B3D4" w14:textId="77777777" w:rsidTr="00601BDF">
        <w:trPr>
          <w:trHeight w:val="1031"/>
        </w:trPr>
        <w:tc>
          <w:tcPr>
            <w:tcW w:w="1951" w:type="dxa"/>
            <w:hideMark/>
          </w:tcPr>
          <w:p w14:paraId="4FE55C09" w14:textId="77777777" w:rsidR="00601BDF" w:rsidRDefault="00601BDF">
            <w:pPr>
              <w:tabs>
                <w:tab w:val="left" w:pos="720"/>
              </w:tabs>
              <w:spacing w:before="120"/>
              <w:ind w:right="-142"/>
              <w:jc w:val="center"/>
              <w:rPr>
                <w:color w:val="000000"/>
              </w:rPr>
            </w:pPr>
            <w:r>
              <w:rPr>
                <w:color w:val="000000"/>
                <w:sz w:val="26"/>
                <w:szCs w:val="26"/>
                <w:highlight w:val="white"/>
              </w:rPr>
              <w:t>__________</w:t>
            </w:r>
            <w:r>
              <w:rPr>
                <w:color w:val="000000"/>
                <w:sz w:val="26"/>
                <w:szCs w:val="26"/>
              </w:rPr>
              <w:br/>
            </w:r>
            <w:r w:rsidRPr="007C0C88">
              <w:rPr>
                <w:color w:val="000000"/>
                <w:sz w:val="20"/>
                <w:szCs w:val="20"/>
                <w:highlight w:val="white"/>
              </w:rPr>
              <w:t>(дата)</w:t>
            </w:r>
          </w:p>
        </w:tc>
        <w:tc>
          <w:tcPr>
            <w:tcW w:w="4899" w:type="dxa"/>
            <w:hideMark/>
          </w:tcPr>
          <w:p w14:paraId="2D089DC3" w14:textId="77777777" w:rsidR="00601BDF" w:rsidRDefault="00601BDF">
            <w:pPr>
              <w:tabs>
                <w:tab w:val="left" w:pos="720"/>
              </w:tabs>
              <w:spacing w:before="120"/>
              <w:ind w:right="-142"/>
              <w:jc w:val="center"/>
              <w:rPr>
                <w:color w:val="000000"/>
              </w:rPr>
            </w:pPr>
            <w:r>
              <w:rPr>
                <w:color w:val="000000"/>
                <w:sz w:val="26"/>
                <w:szCs w:val="26"/>
                <w:highlight w:val="white"/>
              </w:rPr>
              <w:t>__________________________________</w:t>
            </w:r>
            <w:r>
              <w:rPr>
                <w:color w:val="000000"/>
                <w:sz w:val="26"/>
                <w:szCs w:val="26"/>
              </w:rPr>
              <w:br/>
            </w:r>
            <w:r w:rsidRPr="007C0C88">
              <w:rPr>
                <w:color w:val="000000"/>
                <w:sz w:val="20"/>
                <w:szCs w:val="20"/>
                <w:highlight w:val="white"/>
              </w:rPr>
              <w:t>(підпис заявника, законного представника,</w:t>
            </w:r>
            <w:r w:rsidRPr="007C0C88">
              <w:rPr>
                <w:color w:val="000000"/>
                <w:sz w:val="20"/>
                <w:szCs w:val="20"/>
                <w:highlight w:val="white"/>
              </w:rPr>
              <w:br/>
              <w:t>керівника закладу)</w:t>
            </w:r>
          </w:p>
        </w:tc>
        <w:tc>
          <w:tcPr>
            <w:tcW w:w="3005" w:type="dxa"/>
            <w:hideMark/>
          </w:tcPr>
          <w:p w14:paraId="3E99092C" w14:textId="77777777" w:rsidR="00601BDF" w:rsidRDefault="00601BDF">
            <w:pPr>
              <w:tabs>
                <w:tab w:val="left" w:pos="720"/>
              </w:tabs>
              <w:spacing w:before="120"/>
              <w:ind w:left="426" w:right="-142"/>
              <w:jc w:val="center"/>
              <w:rPr>
                <w:color w:val="000000"/>
              </w:rPr>
            </w:pPr>
            <w:r>
              <w:rPr>
                <w:color w:val="000000"/>
                <w:sz w:val="26"/>
                <w:szCs w:val="26"/>
                <w:highlight w:val="white"/>
              </w:rPr>
              <w:t>_________________</w:t>
            </w:r>
            <w:r>
              <w:rPr>
                <w:color w:val="000000"/>
                <w:sz w:val="26"/>
                <w:szCs w:val="26"/>
                <w:highlight w:val="white"/>
              </w:rPr>
              <w:br/>
            </w:r>
            <w:r w:rsidRPr="007C0C88">
              <w:rPr>
                <w:color w:val="000000"/>
                <w:sz w:val="20"/>
                <w:szCs w:val="20"/>
                <w:highlight w:val="white"/>
              </w:rPr>
              <w:t>(ПІБ)</w:t>
            </w:r>
          </w:p>
        </w:tc>
      </w:tr>
    </w:tbl>
    <w:p w14:paraId="675E6AA9" w14:textId="08B02EE5" w:rsidR="00783D30" w:rsidRPr="0012759F" w:rsidRDefault="000B1E9B" w:rsidP="000B1E9B">
      <w:pPr>
        <w:widowControl w:val="0"/>
        <w:spacing w:line="233" w:lineRule="auto"/>
        <w:ind w:left="9072" w:firstLine="142"/>
        <w:jc w:val="both"/>
        <w:rPr>
          <w:color w:val="000000"/>
          <w:sz w:val="28"/>
          <w:szCs w:val="28"/>
        </w:rPr>
      </w:pPr>
      <w:r>
        <w:rPr>
          <w:color w:val="000000"/>
          <w:sz w:val="28"/>
          <w:szCs w:val="28"/>
        </w:rPr>
        <w:t xml:space="preserve">    </w:t>
      </w:r>
      <w:r w:rsidR="00783D30" w:rsidRPr="0012759F">
        <w:rPr>
          <w:color w:val="000000"/>
          <w:sz w:val="28"/>
          <w:szCs w:val="28"/>
        </w:rPr>
        <w:t>”</w:t>
      </w:r>
    </w:p>
    <w:p w14:paraId="4693A112" w14:textId="2F1DE539" w:rsidR="00CF023E" w:rsidRPr="00CF023E" w:rsidRDefault="00783D30" w:rsidP="00CF023E">
      <w:pPr>
        <w:pStyle w:val="ab"/>
        <w:spacing w:before="240" w:beforeAutospacing="0" w:after="240" w:afterAutospacing="0"/>
        <w:ind w:firstLine="567"/>
        <w:jc w:val="both"/>
        <w:rPr>
          <w:sz w:val="28"/>
          <w:szCs w:val="28"/>
        </w:rPr>
      </w:pPr>
      <w:r w:rsidRPr="00CF023E">
        <w:rPr>
          <w:color w:val="000000"/>
          <w:sz w:val="28"/>
          <w:szCs w:val="28"/>
        </w:rPr>
        <w:t xml:space="preserve">5. </w:t>
      </w:r>
      <w:r w:rsidR="00CF023E" w:rsidRPr="00CF023E">
        <w:rPr>
          <w:color w:val="000000"/>
          <w:sz w:val="28"/>
          <w:szCs w:val="28"/>
        </w:rPr>
        <w:t>Порядок надання пільг на оплату житлово-комунальних послуг, придбання твердого палива і скрапленого газу у грошовій формі, затверджений постановою Кабінету Міністрів України від 17 квітня 2019 р. № 373 „Деякі питання надання житлових субсидій та пільг на оплату житлово-комунальних послуг, придбання твердого палива і скрапленого газу у грошовій формі” (Офіційний вісник України, 2019 р., № 36, ст. 1263, № 69, ст. 2390; 2020 р., № 3, ст. 161</w:t>
      </w:r>
      <w:r w:rsidR="002C4E3A">
        <w:rPr>
          <w:color w:val="000000"/>
          <w:sz w:val="28"/>
          <w:szCs w:val="28"/>
        </w:rPr>
        <w:t>, № 37, ст.1208, № 89, ст.</w:t>
      </w:r>
      <w:r w:rsidR="00281E72">
        <w:rPr>
          <w:color w:val="000000"/>
          <w:sz w:val="28"/>
          <w:szCs w:val="28"/>
        </w:rPr>
        <w:t>2888</w:t>
      </w:r>
      <w:r w:rsidR="00CF023E" w:rsidRPr="00CF023E">
        <w:rPr>
          <w:color w:val="000000"/>
          <w:sz w:val="28"/>
          <w:szCs w:val="28"/>
        </w:rPr>
        <w:t>; 2021 р., № 1, ст. 45,</w:t>
      </w:r>
      <w:r w:rsidR="00281E72">
        <w:rPr>
          <w:color w:val="000000"/>
          <w:sz w:val="28"/>
          <w:szCs w:val="28"/>
        </w:rPr>
        <w:t xml:space="preserve"> №35, ст.2098,</w:t>
      </w:r>
      <w:r w:rsidR="00CF023E" w:rsidRPr="00CF023E">
        <w:rPr>
          <w:color w:val="000000"/>
          <w:sz w:val="28"/>
          <w:szCs w:val="28"/>
        </w:rPr>
        <w:t xml:space="preserve"> № 37, ст.</w:t>
      </w:r>
      <w:r w:rsidR="00281E72">
        <w:rPr>
          <w:color w:val="000000"/>
          <w:sz w:val="28"/>
          <w:szCs w:val="28"/>
        </w:rPr>
        <w:t> </w:t>
      </w:r>
      <w:r w:rsidR="00CF023E" w:rsidRPr="00CF023E">
        <w:rPr>
          <w:color w:val="000000"/>
          <w:sz w:val="28"/>
          <w:szCs w:val="28"/>
        </w:rPr>
        <w:t xml:space="preserve">2203, </w:t>
      </w:r>
      <w:r w:rsidR="00281E72">
        <w:rPr>
          <w:color w:val="000000"/>
          <w:sz w:val="28"/>
          <w:szCs w:val="28"/>
        </w:rPr>
        <w:t xml:space="preserve">№ 66, ст. 4186, </w:t>
      </w:r>
      <w:r w:rsidR="00CF023E" w:rsidRPr="00CF023E">
        <w:rPr>
          <w:color w:val="000000"/>
          <w:sz w:val="28"/>
          <w:szCs w:val="28"/>
        </w:rPr>
        <w:t>№ 88, ст.</w:t>
      </w:r>
      <w:r w:rsidR="007C0C88">
        <w:rPr>
          <w:color w:val="000000"/>
          <w:sz w:val="28"/>
          <w:szCs w:val="28"/>
        </w:rPr>
        <w:t> </w:t>
      </w:r>
      <w:r w:rsidR="00CF023E" w:rsidRPr="00CF023E">
        <w:rPr>
          <w:color w:val="000000"/>
          <w:sz w:val="28"/>
          <w:szCs w:val="28"/>
        </w:rPr>
        <w:t>5668,№ 91, ст. 5880; 2022 р., № 43, ст. 2332, №</w:t>
      </w:r>
      <w:r w:rsidR="00281E72">
        <w:rPr>
          <w:color w:val="000000"/>
          <w:sz w:val="28"/>
          <w:szCs w:val="28"/>
        </w:rPr>
        <w:t> </w:t>
      </w:r>
      <w:r w:rsidR="00CF023E" w:rsidRPr="00CF023E">
        <w:rPr>
          <w:color w:val="000000"/>
          <w:sz w:val="28"/>
          <w:szCs w:val="28"/>
        </w:rPr>
        <w:t>80, ст. 4826; 2023 р., № 4, ст.</w:t>
      </w:r>
      <w:r w:rsidR="007C0C88">
        <w:rPr>
          <w:color w:val="000000"/>
          <w:sz w:val="28"/>
          <w:szCs w:val="28"/>
        </w:rPr>
        <w:t> </w:t>
      </w:r>
      <w:r w:rsidR="00CF023E" w:rsidRPr="00CF023E">
        <w:rPr>
          <w:color w:val="000000"/>
          <w:sz w:val="28"/>
          <w:szCs w:val="28"/>
        </w:rPr>
        <w:t xml:space="preserve">319, № 44, ст. 2343, № 60, ст. 3388, </w:t>
      </w:r>
      <w:r w:rsidR="00CF023E" w:rsidRPr="00CF023E">
        <w:rPr>
          <w:color w:val="000000"/>
          <w:sz w:val="28"/>
          <w:szCs w:val="28"/>
          <w:shd w:val="clear" w:color="auto" w:fill="FFFFFF"/>
        </w:rPr>
        <w:t>№ 70, ст. 4069, № 103, ст. 6154</w:t>
      </w:r>
      <w:r w:rsidR="00CF023E" w:rsidRPr="00CF023E">
        <w:rPr>
          <w:color w:val="000000"/>
          <w:sz w:val="28"/>
          <w:szCs w:val="28"/>
        </w:rPr>
        <w:t>; 2024 р., № 9, ст.</w:t>
      </w:r>
      <w:r w:rsidR="007C0C88">
        <w:rPr>
          <w:color w:val="000000"/>
          <w:sz w:val="28"/>
          <w:szCs w:val="28"/>
        </w:rPr>
        <w:t> </w:t>
      </w:r>
      <w:r w:rsidR="00CF023E" w:rsidRPr="00CF023E">
        <w:rPr>
          <w:color w:val="000000"/>
          <w:sz w:val="28"/>
          <w:szCs w:val="28"/>
        </w:rPr>
        <w:t>490, № 11, ст. 688</w:t>
      </w:r>
      <w:r w:rsidR="00281E72">
        <w:rPr>
          <w:color w:val="000000"/>
          <w:sz w:val="28"/>
          <w:szCs w:val="28"/>
        </w:rPr>
        <w:t>, ст. 697, №46, ст. 2851</w:t>
      </w:r>
      <w:r w:rsidR="00CF023E" w:rsidRPr="00CF023E">
        <w:rPr>
          <w:color w:val="000000"/>
          <w:sz w:val="28"/>
          <w:szCs w:val="28"/>
        </w:rPr>
        <w:t>, № 69, ст. 4153,</w:t>
      </w:r>
      <w:r w:rsidR="00281E72">
        <w:rPr>
          <w:color w:val="000000"/>
          <w:sz w:val="28"/>
          <w:szCs w:val="28"/>
        </w:rPr>
        <w:t xml:space="preserve"> № 88, ст. 5679,</w:t>
      </w:r>
      <w:r w:rsidR="00CF023E" w:rsidRPr="00CF023E">
        <w:rPr>
          <w:color w:val="000000"/>
          <w:sz w:val="28"/>
          <w:szCs w:val="28"/>
        </w:rPr>
        <w:t xml:space="preserve"> № 103, ст.</w:t>
      </w:r>
      <w:r w:rsidR="007C0C88">
        <w:rPr>
          <w:color w:val="000000"/>
          <w:sz w:val="28"/>
          <w:szCs w:val="28"/>
        </w:rPr>
        <w:t> </w:t>
      </w:r>
      <w:r w:rsidR="00CF023E" w:rsidRPr="00CF023E">
        <w:rPr>
          <w:color w:val="000000"/>
          <w:sz w:val="28"/>
          <w:szCs w:val="28"/>
        </w:rPr>
        <w:t>6583; 2025 р., № 3, ст. 203) доповнити пунктом</w:t>
      </w:r>
      <w:r w:rsidR="00281E72">
        <w:rPr>
          <w:color w:val="000000"/>
          <w:sz w:val="28"/>
          <w:szCs w:val="28"/>
        </w:rPr>
        <w:t> </w:t>
      </w:r>
      <w:r w:rsidR="00CF023E" w:rsidRPr="00CF023E">
        <w:rPr>
          <w:color w:val="000000"/>
          <w:sz w:val="28"/>
          <w:szCs w:val="28"/>
        </w:rPr>
        <w:t>6</w:t>
      </w:r>
      <w:r w:rsidR="00CF023E" w:rsidRPr="00CF023E">
        <w:rPr>
          <w:color w:val="000000"/>
          <w:sz w:val="28"/>
          <w:szCs w:val="28"/>
          <w:vertAlign w:val="superscript"/>
        </w:rPr>
        <w:t xml:space="preserve">2 </w:t>
      </w:r>
      <w:r w:rsidR="00CF023E" w:rsidRPr="00CF023E">
        <w:rPr>
          <w:color w:val="000000"/>
          <w:sz w:val="28"/>
          <w:szCs w:val="28"/>
        </w:rPr>
        <w:t>такого змісту:</w:t>
      </w:r>
    </w:p>
    <w:p w14:paraId="38752EF8" w14:textId="2E118301" w:rsidR="006F0D3C" w:rsidRPr="006F0D3C" w:rsidRDefault="00783D30" w:rsidP="006F0D3C">
      <w:pPr>
        <w:widowControl w:val="0"/>
        <w:spacing w:line="233" w:lineRule="auto"/>
        <w:ind w:firstLine="567"/>
        <w:jc w:val="both"/>
        <w:rPr>
          <w:color w:val="000000"/>
          <w:sz w:val="28"/>
          <w:szCs w:val="28"/>
        </w:rPr>
      </w:pPr>
      <w:r w:rsidRPr="0012759F">
        <w:rPr>
          <w:color w:val="000000"/>
          <w:sz w:val="28"/>
          <w:szCs w:val="28"/>
        </w:rPr>
        <w:t>„</w:t>
      </w:r>
      <w:r w:rsidRPr="00F675E3">
        <w:rPr>
          <w:sz w:val="28"/>
          <w:szCs w:val="28"/>
        </w:rPr>
        <w:t>6</w:t>
      </w:r>
      <w:r w:rsidRPr="00F675E3">
        <w:rPr>
          <w:sz w:val="28"/>
          <w:szCs w:val="28"/>
          <w:vertAlign w:val="superscript"/>
        </w:rPr>
        <w:t>2</w:t>
      </w:r>
      <w:r w:rsidRPr="00CF023E">
        <w:rPr>
          <w:color w:val="000000"/>
          <w:sz w:val="28"/>
          <w:szCs w:val="28"/>
        </w:rPr>
        <w:t xml:space="preserve">. </w:t>
      </w:r>
      <w:r w:rsidR="006F0D3C" w:rsidRPr="006F0D3C">
        <w:rPr>
          <w:color w:val="000000"/>
          <w:sz w:val="28"/>
          <w:szCs w:val="28"/>
        </w:rPr>
        <w:t xml:space="preserve">У випадку участі наймача та наймодавця в </w:t>
      </w:r>
      <w:proofErr w:type="spellStart"/>
      <w:r w:rsidR="006F0D3C" w:rsidRPr="006F0D3C">
        <w:rPr>
          <w:color w:val="000000"/>
          <w:sz w:val="28"/>
          <w:szCs w:val="28"/>
        </w:rPr>
        <w:t>експерементальному</w:t>
      </w:r>
      <w:proofErr w:type="spellEnd"/>
      <w:r w:rsidR="006F0D3C" w:rsidRPr="006F0D3C">
        <w:rPr>
          <w:color w:val="000000"/>
          <w:sz w:val="28"/>
          <w:szCs w:val="28"/>
        </w:rPr>
        <w:t xml:space="preserve"> проекті на підставі договору найму (оренди) житлового приміщення (будинку, квартири, частини житлового приміщення)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затвердженого постановою Кабінету Міністрів України від 25 жовтня 2024 р. №</w:t>
      </w:r>
      <w:r w:rsidR="006F0D3C">
        <w:rPr>
          <w:color w:val="000000"/>
          <w:sz w:val="28"/>
          <w:szCs w:val="28"/>
        </w:rPr>
        <w:t> </w:t>
      </w:r>
      <w:r w:rsidR="006F0D3C" w:rsidRPr="006F0D3C">
        <w:rPr>
          <w:color w:val="000000"/>
          <w:sz w:val="28"/>
          <w:szCs w:val="28"/>
        </w:rPr>
        <w:t xml:space="preserve">1225  </w:t>
      </w:r>
      <w:r w:rsidR="002C4E3A" w:rsidRPr="00601BDF">
        <w:rPr>
          <w:color w:val="000000"/>
          <w:sz w:val="28"/>
          <w:szCs w:val="28"/>
        </w:rPr>
        <w:t>(Офіційний вісник України, 2024 р., № 100, ст. 6397; 2025 р., № 8, ст. 645, № 38, ст. 2529)</w:t>
      </w:r>
      <w:r w:rsidR="006F0D3C" w:rsidRPr="006F0D3C">
        <w:rPr>
          <w:color w:val="000000"/>
          <w:sz w:val="28"/>
          <w:szCs w:val="28"/>
        </w:rPr>
        <w:t xml:space="preserve">, пільги на оплату житлово-комунальних послуг, придбання твердого палива і скрапленого газу призначаються </w:t>
      </w:r>
      <w:r w:rsidR="00E81EE2">
        <w:rPr>
          <w:color w:val="000000"/>
          <w:sz w:val="28"/>
          <w:szCs w:val="28"/>
        </w:rPr>
        <w:t>або</w:t>
      </w:r>
      <w:r w:rsidR="006F0D3C" w:rsidRPr="006F0D3C">
        <w:rPr>
          <w:color w:val="000000"/>
          <w:sz w:val="28"/>
          <w:szCs w:val="28"/>
        </w:rPr>
        <w:t xml:space="preserve"> наймодавцеві</w:t>
      </w:r>
      <w:r w:rsidR="005A4AB4">
        <w:rPr>
          <w:color w:val="000000"/>
          <w:sz w:val="28"/>
          <w:szCs w:val="28"/>
        </w:rPr>
        <w:t>,</w:t>
      </w:r>
      <w:r w:rsidR="006F0D3C" w:rsidRPr="006F0D3C">
        <w:rPr>
          <w:color w:val="000000"/>
          <w:sz w:val="28"/>
          <w:szCs w:val="28"/>
        </w:rPr>
        <w:t xml:space="preserve"> </w:t>
      </w:r>
      <w:r w:rsidR="00E81EE2">
        <w:rPr>
          <w:color w:val="000000"/>
          <w:sz w:val="28"/>
          <w:szCs w:val="28"/>
        </w:rPr>
        <w:t>або</w:t>
      </w:r>
      <w:r w:rsidR="006F0D3C" w:rsidRPr="006F0D3C">
        <w:rPr>
          <w:color w:val="000000"/>
          <w:sz w:val="28"/>
          <w:szCs w:val="28"/>
        </w:rPr>
        <w:t xml:space="preserve"> наймачу за </w:t>
      </w:r>
      <w:proofErr w:type="spellStart"/>
      <w:r w:rsidR="006F0D3C" w:rsidRPr="006F0D3C">
        <w:rPr>
          <w:color w:val="000000"/>
          <w:sz w:val="28"/>
          <w:szCs w:val="28"/>
        </w:rPr>
        <w:t>адресою</w:t>
      </w:r>
      <w:proofErr w:type="spellEnd"/>
      <w:r w:rsidR="006F0D3C" w:rsidRPr="006F0D3C">
        <w:rPr>
          <w:color w:val="000000"/>
          <w:sz w:val="28"/>
          <w:szCs w:val="28"/>
        </w:rPr>
        <w:t xml:space="preserve"> житлового приміщення, що здається в </w:t>
      </w:r>
      <w:proofErr w:type="spellStart"/>
      <w:r w:rsidR="006F0D3C" w:rsidRPr="006F0D3C">
        <w:rPr>
          <w:color w:val="000000"/>
          <w:sz w:val="28"/>
          <w:szCs w:val="28"/>
        </w:rPr>
        <w:t>найм</w:t>
      </w:r>
      <w:proofErr w:type="spellEnd"/>
      <w:r w:rsidR="006F0D3C" w:rsidRPr="006F0D3C">
        <w:rPr>
          <w:color w:val="000000"/>
          <w:sz w:val="28"/>
          <w:szCs w:val="28"/>
        </w:rPr>
        <w:t>, крім житлових приміщень, на які оформлено два і більше окремих особових рахунки на оплату житлово-комунальних послуг.”.</w:t>
      </w:r>
    </w:p>
    <w:p w14:paraId="16B36134" w14:textId="77777777" w:rsidR="002A1810" w:rsidRPr="003B059B" w:rsidRDefault="002A1810" w:rsidP="00783D30">
      <w:pPr>
        <w:widowControl w:val="0"/>
        <w:spacing w:line="233" w:lineRule="auto"/>
        <w:ind w:firstLine="567"/>
        <w:jc w:val="both"/>
        <w:rPr>
          <w:color w:val="000000"/>
        </w:rPr>
      </w:pPr>
    </w:p>
    <w:p w14:paraId="4989F11A" w14:textId="06B63246" w:rsidR="00783D30" w:rsidRPr="0012759F" w:rsidRDefault="00783D30" w:rsidP="00783D30">
      <w:pPr>
        <w:widowControl w:val="0"/>
        <w:spacing w:line="233" w:lineRule="auto"/>
        <w:ind w:firstLine="567"/>
        <w:jc w:val="both"/>
        <w:rPr>
          <w:color w:val="000000"/>
          <w:sz w:val="28"/>
          <w:szCs w:val="28"/>
        </w:rPr>
      </w:pPr>
      <w:r w:rsidRPr="0012759F">
        <w:rPr>
          <w:color w:val="000000"/>
          <w:sz w:val="28"/>
          <w:szCs w:val="28"/>
        </w:rPr>
        <w:t>6. У Порядку надання допомоги на проживання внутрішньо переміщеним особам, затверджено</w:t>
      </w:r>
      <w:r w:rsidR="00A56455">
        <w:rPr>
          <w:color w:val="000000"/>
          <w:sz w:val="28"/>
          <w:szCs w:val="28"/>
        </w:rPr>
        <w:t>му</w:t>
      </w:r>
      <w:r w:rsidRPr="0012759F">
        <w:rPr>
          <w:color w:val="000000"/>
          <w:sz w:val="28"/>
          <w:szCs w:val="28"/>
        </w:rPr>
        <w:t xml:space="preserve"> постановою Кабінету Міністрів України від 20 березня 2022 р. № 332 ,,Деякі питання виплати допомоги на проживання внутрішньо переміщеним особам” (Офіційний вісник України, 2022 р., № 26, ст.1418; 2023</w:t>
      </w:r>
      <w:r w:rsidR="00321977">
        <w:rPr>
          <w:color w:val="000000"/>
          <w:sz w:val="28"/>
          <w:szCs w:val="28"/>
        </w:rPr>
        <w:t> </w:t>
      </w:r>
      <w:r w:rsidRPr="0012759F">
        <w:rPr>
          <w:color w:val="000000"/>
          <w:sz w:val="28"/>
          <w:szCs w:val="28"/>
        </w:rPr>
        <w:t>р., № 69, ст. 3990; № 75, ст. 4255; № 106, ст. 6365; 2024 р., № 17, ст. 1098; № 32, ст.</w:t>
      </w:r>
      <w:r>
        <w:rPr>
          <w:color w:val="000000"/>
          <w:sz w:val="28"/>
          <w:szCs w:val="28"/>
        </w:rPr>
        <w:t> </w:t>
      </w:r>
      <w:r w:rsidRPr="0012759F">
        <w:rPr>
          <w:color w:val="000000"/>
          <w:sz w:val="28"/>
          <w:szCs w:val="28"/>
        </w:rPr>
        <w:t>2024, № 82, ст. 4839, № 88, ст. 5679; 2025 р., № 8, ст. 645):</w:t>
      </w:r>
    </w:p>
    <w:p w14:paraId="232AD44F" w14:textId="19B624E1" w:rsidR="000A6697" w:rsidRDefault="00783D30" w:rsidP="00783D30">
      <w:pPr>
        <w:widowControl w:val="0"/>
        <w:spacing w:before="120" w:line="233" w:lineRule="auto"/>
        <w:ind w:firstLine="567"/>
        <w:jc w:val="both"/>
        <w:rPr>
          <w:color w:val="000000"/>
          <w:sz w:val="28"/>
          <w:szCs w:val="28"/>
        </w:rPr>
      </w:pPr>
      <w:r w:rsidRPr="0012759F">
        <w:rPr>
          <w:color w:val="000000"/>
          <w:sz w:val="28"/>
          <w:szCs w:val="28"/>
        </w:rPr>
        <w:t xml:space="preserve">1) пункт </w:t>
      </w:r>
      <w:r w:rsidR="000A6697">
        <w:rPr>
          <w:color w:val="000000"/>
          <w:sz w:val="28"/>
          <w:szCs w:val="28"/>
        </w:rPr>
        <w:t>3</w:t>
      </w:r>
      <w:r w:rsidRPr="0012759F">
        <w:rPr>
          <w:color w:val="000000"/>
          <w:sz w:val="28"/>
          <w:szCs w:val="28"/>
        </w:rPr>
        <w:t xml:space="preserve"> </w:t>
      </w:r>
      <w:r w:rsidR="000A6697">
        <w:rPr>
          <w:color w:val="000000"/>
          <w:sz w:val="28"/>
          <w:szCs w:val="28"/>
        </w:rPr>
        <w:t>доповнити абзацом в</w:t>
      </w:r>
      <w:r w:rsidR="00D71DB4">
        <w:rPr>
          <w:color w:val="000000"/>
          <w:sz w:val="28"/>
          <w:szCs w:val="28"/>
        </w:rPr>
        <w:t>осьмим</w:t>
      </w:r>
      <w:r w:rsidR="000A6697">
        <w:rPr>
          <w:color w:val="000000"/>
          <w:sz w:val="28"/>
          <w:szCs w:val="28"/>
        </w:rPr>
        <w:t xml:space="preserve"> такого змісту:</w:t>
      </w:r>
    </w:p>
    <w:p w14:paraId="262CE132" w14:textId="291EDB8F" w:rsidR="000A6697" w:rsidRPr="008D477C" w:rsidRDefault="000A6697" w:rsidP="006E49F6">
      <w:pPr>
        <w:widowControl w:val="0"/>
        <w:spacing w:line="233" w:lineRule="auto"/>
        <w:ind w:firstLine="567"/>
        <w:jc w:val="both"/>
        <w:rPr>
          <w:color w:val="000000"/>
          <w:sz w:val="28"/>
          <w:szCs w:val="28"/>
        </w:rPr>
      </w:pPr>
      <w:r w:rsidRPr="008D477C">
        <w:rPr>
          <w:color w:val="000000"/>
          <w:sz w:val="28"/>
          <w:szCs w:val="28"/>
        </w:rPr>
        <w:t>„</w:t>
      </w:r>
      <w:r w:rsidR="008D477C" w:rsidRPr="008D477C">
        <w:rPr>
          <w:sz w:val="28"/>
          <w:szCs w:val="28"/>
          <w:shd w:val="clear" w:color="auto" w:fill="FFFFFF"/>
        </w:rPr>
        <w:t xml:space="preserve">Особам, призваним на військову службу під час мобілізації, на особливий </w:t>
      </w:r>
      <w:r w:rsidR="008D477C" w:rsidRPr="008D477C">
        <w:rPr>
          <w:sz w:val="28"/>
          <w:szCs w:val="28"/>
          <w:shd w:val="clear" w:color="auto" w:fill="FFFFFF"/>
        </w:rPr>
        <w:lastRenderedPageBreak/>
        <w:t>період відповідно до </w:t>
      </w:r>
      <w:hyperlink r:id="rId10" w:tgtFrame="_blank" w:history="1">
        <w:r w:rsidR="008D477C" w:rsidRPr="008D477C">
          <w:rPr>
            <w:sz w:val="28"/>
            <w:szCs w:val="28"/>
            <w:shd w:val="clear" w:color="auto" w:fill="FFFFFF"/>
          </w:rPr>
          <w:t>Закону України</w:t>
        </w:r>
      </w:hyperlink>
      <w:r w:rsidR="008D477C" w:rsidRPr="008D477C">
        <w:rPr>
          <w:sz w:val="28"/>
          <w:szCs w:val="28"/>
          <w:shd w:val="clear" w:color="auto" w:fill="FFFFFF"/>
        </w:rPr>
        <w:t> </w:t>
      </w:r>
      <w:r w:rsidR="008D477C" w:rsidRPr="008D477C">
        <w:rPr>
          <w:color w:val="000000"/>
          <w:sz w:val="28"/>
          <w:szCs w:val="28"/>
        </w:rPr>
        <w:t>„</w:t>
      </w:r>
      <w:r w:rsidR="008D477C" w:rsidRPr="008D477C">
        <w:rPr>
          <w:sz w:val="28"/>
          <w:szCs w:val="28"/>
          <w:shd w:val="clear" w:color="auto" w:fill="FFFFFF"/>
        </w:rPr>
        <w:t xml:space="preserve">Про мобілізаційну підготовку та мобілізацію”, а також працівникам правоохоронних органів, військовослужбовцям і працівникам Збройних Сил, Національної гвардії, СБУ, Служби зовнішньої розвідки, </w:t>
      </w:r>
      <w:proofErr w:type="spellStart"/>
      <w:r w:rsidR="008D477C" w:rsidRPr="008D477C">
        <w:rPr>
          <w:sz w:val="28"/>
          <w:szCs w:val="28"/>
          <w:shd w:val="clear" w:color="auto" w:fill="FFFFFF"/>
        </w:rPr>
        <w:t>Держприкордонслужби</w:t>
      </w:r>
      <w:proofErr w:type="spellEnd"/>
      <w:r w:rsidR="008D477C" w:rsidRPr="008D477C">
        <w:rPr>
          <w:sz w:val="28"/>
          <w:szCs w:val="28"/>
          <w:shd w:val="clear" w:color="auto" w:fill="FFFFFF"/>
        </w:rPr>
        <w:t xml:space="preserve">, </w:t>
      </w:r>
      <w:proofErr w:type="spellStart"/>
      <w:r w:rsidR="008D477C" w:rsidRPr="008D477C">
        <w:rPr>
          <w:sz w:val="28"/>
          <w:szCs w:val="28"/>
          <w:shd w:val="clear" w:color="auto" w:fill="FFFFFF"/>
        </w:rPr>
        <w:t>Держспецтрансслужби</w:t>
      </w:r>
      <w:proofErr w:type="spellEnd"/>
      <w:r w:rsidR="008D477C" w:rsidRPr="008D477C">
        <w:rPr>
          <w:sz w:val="28"/>
          <w:szCs w:val="28"/>
          <w:shd w:val="clear" w:color="auto" w:fill="FFFFFF"/>
        </w:rPr>
        <w:t xml:space="preserve">, МВС, Національної поліції, особам рядового і начальницького складу ДСНС, Управління державної охорони, </w:t>
      </w:r>
      <w:proofErr w:type="spellStart"/>
      <w:r w:rsidR="008D477C" w:rsidRPr="008D477C">
        <w:rPr>
          <w:sz w:val="28"/>
          <w:szCs w:val="28"/>
          <w:shd w:val="clear" w:color="auto" w:fill="FFFFFF"/>
        </w:rPr>
        <w:t>Держспецзв’язку</w:t>
      </w:r>
      <w:proofErr w:type="spellEnd"/>
      <w:r w:rsidR="008D477C" w:rsidRPr="008D477C">
        <w:rPr>
          <w:sz w:val="28"/>
          <w:szCs w:val="28"/>
          <w:shd w:val="clear" w:color="auto" w:fill="FFFFFF"/>
        </w:rPr>
        <w:t>, військових формувань, утворених відповідно до закону, а також особам, які проходять військову службу за контрактом та перебувають на обліку як внутрішньо переміщена особа, допомога призначається на період лікування / проходженні реабілітації внаслідок поранень та /або травм, отриманих під час безпосередньої участі у бойових діях.</w:t>
      </w:r>
      <w:r w:rsidRPr="008D477C">
        <w:rPr>
          <w:color w:val="000000"/>
          <w:sz w:val="28"/>
          <w:szCs w:val="28"/>
        </w:rPr>
        <w:t>”</w:t>
      </w:r>
    </w:p>
    <w:p w14:paraId="2A4706A2" w14:textId="7CB09575" w:rsidR="000A6697" w:rsidRDefault="006F0D3C" w:rsidP="00536634">
      <w:pPr>
        <w:widowControl w:val="0"/>
        <w:spacing w:before="120" w:line="233" w:lineRule="auto"/>
        <w:ind w:firstLine="567"/>
        <w:jc w:val="both"/>
        <w:rPr>
          <w:color w:val="000000"/>
          <w:sz w:val="28"/>
          <w:szCs w:val="28"/>
        </w:rPr>
      </w:pPr>
      <w:r w:rsidRPr="008D477C">
        <w:rPr>
          <w:color w:val="000000"/>
          <w:sz w:val="28"/>
          <w:szCs w:val="28"/>
        </w:rPr>
        <w:t xml:space="preserve">У зв’язку з цим </w:t>
      </w:r>
      <w:r w:rsidR="000A6697" w:rsidRPr="008D477C">
        <w:rPr>
          <w:color w:val="000000"/>
          <w:sz w:val="28"/>
          <w:szCs w:val="28"/>
        </w:rPr>
        <w:t>абзаци в</w:t>
      </w:r>
      <w:r w:rsidR="00D71DB4" w:rsidRPr="008D477C">
        <w:rPr>
          <w:color w:val="000000"/>
          <w:sz w:val="28"/>
          <w:szCs w:val="28"/>
        </w:rPr>
        <w:t>осьмий</w:t>
      </w:r>
      <w:r w:rsidR="000A6697" w:rsidRPr="008D477C">
        <w:rPr>
          <w:color w:val="000000"/>
          <w:sz w:val="28"/>
          <w:szCs w:val="28"/>
        </w:rPr>
        <w:t xml:space="preserve"> – вісімнадцят</w:t>
      </w:r>
      <w:r w:rsidR="00D71DB4" w:rsidRPr="008D477C">
        <w:rPr>
          <w:color w:val="000000"/>
          <w:sz w:val="28"/>
          <w:szCs w:val="28"/>
        </w:rPr>
        <w:t>ий</w:t>
      </w:r>
      <w:r w:rsidR="000A6697">
        <w:rPr>
          <w:color w:val="000000"/>
          <w:sz w:val="28"/>
          <w:szCs w:val="28"/>
        </w:rPr>
        <w:t xml:space="preserve"> вважати </w:t>
      </w:r>
      <w:r w:rsidR="00977EA4">
        <w:rPr>
          <w:color w:val="000000"/>
          <w:sz w:val="28"/>
          <w:szCs w:val="28"/>
        </w:rPr>
        <w:t>в</w:t>
      </w:r>
      <w:r>
        <w:rPr>
          <w:color w:val="000000"/>
          <w:sz w:val="28"/>
          <w:szCs w:val="28"/>
        </w:rPr>
        <w:t xml:space="preserve">ідповідно </w:t>
      </w:r>
      <w:r w:rsidR="000A6697">
        <w:rPr>
          <w:color w:val="000000"/>
          <w:sz w:val="28"/>
          <w:szCs w:val="28"/>
        </w:rPr>
        <w:t>абзацами дев’ят</w:t>
      </w:r>
      <w:r w:rsidR="00D71DB4">
        <w:rPr>
          <w:color w:val="000000"/>
          <w:sz w:val="28"/>
          <w:szCs w:val="28"/>
        </w:rPr>
        <w:t>им</w:t>
      </w:r>
      <w:r w:rsidR="000A6697">
        <w:rPr>
          <w:color w:val="000000"/>
          <w:sz w:val="28"/>
          <w:szCs w:val="28"/>
        </w:rPr>
        <w:t xml:space="preserve"> – дев’ятнадцят</w:t>
      </w:r>
      <w:r w:rsidR="00D71DB4">
        <w:rPr>
          <w:color w:val="000000"/>
          <w:sz w:val="28"/>
          <w:szCs w:val="28"/>
        </w:rPr>
        <w:t>им</w:t>
      </w:r>
      <w:r w:rsidR="000A6697">
        <w:rPr>
          <w:color w:val="000000"/>
          <w:sz w:val="28"/>
          <w:szCs w:val="28"/>
        </w:rPr>
        <w:t>;</w:t>
      </w:r>
    </w:p>
    <w:p w14:paraId="6DEC3D24" w14:textId="57E53FDF" w:rsidR="00536634" w:rsidRDefault="00155CE1" w:rsidP="00536634">
      <w:pPr>
        <w:widowControl w:val="0"/>
        <w:spacing w:before="120" w:line="233" w:lineRule="auto"/>
        <w:ind w:firstLine="567"/>
        <w:jc w:val="both"/>
        <w:rPr>
          <w:color w:val="000000"/>
          <w:sz w:val="28"/>
          <w:szCs w:val="28"/>
        </w:rPr>
      </w:pPr>
      <w:r>
        <w:rPr>
          <w:color w:val="000000"/>
          <w:sz w:val="28"/>
          <w:szCs w:val="28"/>
        </w:rPr>
        <w:t>2</w:t>
      </w:r>
      <w:r w:rsidR="008F68E7">
        <w:rPr>
          <w:color w:val="000000"/>
          <w:sz w:val="28"/>
          <w:szCs w:val="28"/>
        </w:rPr>
        <w:t xml:space="preserve">) </w:t>
      </w:r>
      <w:r w:rsidR="00536634">
        <w:rPr>
          <w:color w:val="000000"/>
          <w:sz w:val="28"/>
          <w:szCs w:val="28"/>
        </w:rPr>
        <w:t>у пункті 5:</w:t>
      </w:r>
    </w:p>
    <w:p w14:paraId="1AF28E48" w14:textId="00019E4D" w:rsidR="00536634" w:rsidRPr="000A6697" w:rsidRDefault="00E83579" w:rsidP="00536634">
      <w:pPr>
        <w:widowControl w:val="0"/>
        <w:spacing w:line="233" w:lineRule="auto"/>
        <w:ind w:firstLine="567"/>
        <w:jc w:val="both"/>
        <w:rPr>
          <w:color w:val="000000"/>
          <w:sz w:val="28"/>
          <w:szCs w:val="28"/>
        </w:rPr>
      </w:pPr>
      <w:r>
        <w:rPr>
          <w:color w:val="000000"/>
          <w:sz w:val="28"/>
          <w:szCs w:val="28"/>
        </w:rPr>
        <w:t>в</w:t>
      </w:r>
      <w:r w:rsidR="00536634" w:rsidRPr="000A6697">
        <w:rPr>
          <w:color w:val="000000"/>
          <w:sz w:val="28"/>
          <w:szCs w:val="28"/>
        </w:rPr>
        <w:t xml:space="preserve"> абзаці восьмому цифру „</w:t>
      </w:r>
      <w:hyperlink r:id="rId11" w:anchor="n92">
        <w:r w:rsidR="00536634" w:rsidRPr="000A6697">
          <w:rPr>
            <w:color w:val="000000"/>
            <w:sz w:val="28"/>
            <w:szCs w:val="28"/>
          </w:rPr>
          <w:t>8</w:t>
        </w:r>
      </w:hyperlink>
      <w:r w:rsidR="00536634" w:rsidRPr="000A6697">
        <w:rPr>
          <w:color w:val="000000"/>
          <w:sz w:val="28"/>
          <w:szCs w:val="28"/>
        </w:rPr>
        <w:t>” виключити;</w:t>
      </w:r>
    </w:p>
    <w:p w14:paraId="22EE1364" w14:textId="77777777" w:rsidR="00CF023E" w:rsidRDefault="00536634" w:rsidP="00A16146">
      <w:pPr>
        <w:widowControl w:val="0"/>
        <w:spacing w:before="120" w:line="233" w:lineRule="auto"/>
        <w:ind w:firstLine="567"/>
        <w:jc w:val="both"/>
        <w:rPr>
          <w:color w:val="000000"/>
          <w:sz w:val="28"/>
          <w:szCs w:val="28"/>
        </w:rPr>
      </w:pPr>
      <w:r w:rsidRPr="000A6697">
        <w:rPr>
          <w:color w:val="000000"/>
          <w:sz w:val="28"/>
          <w:szCs w:val="28"/>
        </w:rPr>
        <w:t>абзац чотирнадцят</w:t>
      </w:r>
      <w:r w:rsidR="00CF023E">
        <w:rPr>
          <w:color w:val="000000"/>
          <w:sz w:val="28"/>
          <w:szCs w:val="28"/>
        </w:rPr>
        <w:t>ий викласти в такій редакції:</w:t>
      </w:r>
    </w:p>
    <w:p w14:paraId="664931E7" w14:textId="323AB1EB" w:rsidR="00536634" w:rsidRPr="00261439" w:rsidRDefault="00CF023E" w:rsidP="002A1810">
      <w:pPr>
        <w:widowControl w:val="0"/>
        <w:spacing w:line="233" w:lineRule="auto"/>
        <w:ind w:firstLine="567"/>
        <w:jc w:val="both"/>
        <w:rPr>
          <w:sz w:val="28"/>
          <w:szCs w:val="28"/>
        </w:rPr>
      </w:pPr>
      <w:r w:rsidRPr="00261439">
        <w:rPr>
          <w:sz w:val="28"/>
          <w:szCs w:val="28"/>
        </w:rPr>
        <w:t>„</w:t>
      </w:r>
      <w:r w:rsidRPr="00261439">
        <w:rPr>
          <w:sz w:val="28"/>
          <w:szCs w:val="28"/>
          <w:shd w:val="clear" w:color="auto" w:fill="FFFFFF"/>
        </w:rPr>
        <w:t xml:space="preserve">Допомога призначається особі, яка звертається за нею не вперше, на один шестимісячний період відповідно до </w:t>
      </w:r>
      <w:hyperlink r:id="rId12" w:anchor="n225" w:history="1">
        <w:r w:rsidRPr="00261439">
          <w:rPr>
            <w:rStyle w:val="a5"/>
            <w:color w:val="auto"/>
            <w:sz w:val="28"/>
            <w:szCs w:val="28"/>
            <w:shd w:val="clear" w:color="auto" w:fill="FFFFFF"/>
          </w:rPr>
          <w:t>пунктів 2</w:t>
        </w:r>
        <w:r w:rsidRPr="00261439">
          <w:rPr>
            <w:sz w:val="28"/>
            <w:szCs w:val="28"/>
            <w:shd w:val="clear" w:color="auto" w:fill="FFFFFF"/>
          </w:rPr>
          <w:t>-</w:t>
        </w:r>
        <w:r w:rsidRPr="00261439">
          <w:rPr>
            <w:rStyle w:val="a5"/>
            <w:color w:val="auto"/>
            <w:sz w:val="28"/>
            <w:szCs w:val="28"/>
            <w:shd w:val="clear" w:color="auto" w:fill="FFFFFF"/>
          </w:rPr>
          <w:t>4</w:t>
        </w:r>
      </w:hyperlink>
      <w:r w:rsidRPr="00261439">
        <w:rPr>
          <w:sz w:val="28"/>
          <w:szCs w:val="28"/>
          <w:shd w:val="clear" w:color="auto" w:fill="FFFFFF"/>
        </w:rPr>
        <w:t xml:space="preserve"> цього Порядку та за умови відповідності особи критеріям, зазначеним у </w:t>
      </w:r>
      <w:hyperlink r:id="rId13" w:anchor="n251" w:history="1">
        <w:r w:rsidRPr="00261439">
          <w:rPr>
            <w:rStyle w:val="a5"/>
            <w:color w:val="auto"/>
            <w:sz w:val="28"/>
            <w:szCs w:val="28"/>
            <w:shd w:val="clear" w:color="auto" w:fill="FFFFFF"/>
          </w:rPr>
          <w:t>пунктах 7</w:t>
        </w:r>
      </w:hyperlink>
      <w:r w:rsidRPr="00261439">
        <w:rPr>
          <w:sz w:val="28"/>
          <w:szCs w:val="28"/>
          <w:shd w:val="clear" w:color="auto" w:fill="FFFFFF"/>
        </w:rPr>
        <w:t xml:space="preserve"> і </w:t>
      </w:r>
      <w:hyperlink r:id="rId14" w:anchor="n481" w:history="1">
        <w:r w:rsidRPr="00261439">
          <w:rPr>
            <w:rStyle w:val="a5"/>
            <w:color w:val="auto"/>
            <w:sz w:val="28"/>
            <w:szCs w:val="28"/>
            <w:shd w:val="clear" w:color="auto" w:fill="FFFFFF"/>
          </w:rPr>
          <w:t>7</w:t>
        </w:r>
      </w:hyperlink>
      <w:hyperlink r:id="rId15" w:anchor="n481" w:history="1">
        <w:r w:rsidRPr="00261439">
          <w:rPr>
            <w:rStyle w:val="a5"/>
            <w:bCs/>
            <w:color w:val="auto"/>
            <w:sz w:val="28"/>
            <w:szCs w:val="28"/>
            <w:shd w:val="clear" w:color="auto" w:fill="FFFFFF"/>
            <w:vertAlign w:val="superscript"/>
          </w:rPr>
          <w:t>1</w:t>
        </w:r>
      </w:hyperlink>
      <w:r w:rsidRPr="00261439">
        <w:rPr>
          <w:sz w:val="28"/>
          <w:szCs w:val="28"/>
        </w:rPr>
        <w:t xml:space="preserve"> </w:t>
      </w:r>
      <w:r w:rsidRPr="00261439">
        <w:rPr>
          <w:sz w:val="28"/>
          <w:szCs w:val="28"/>
          <w:shd w:val="clear" w:color="auto" w:fill="FFFFFF"/>
        </w:rPr>
        <w:t xml:space="preserve">цього Порядку, на підставі особисто поданої заяви, яка отримувала допомогу та відмовилася від неї та/або яку було знято з обліку як внутрішньо переміщена особа, у разі повернення особи до покинутого місця проживання, з якого здійснилося переміщення, </w:t>
      </w:r>
      <w:r w:rsidRPr="00261439">
        <w:rPr>
          <w:sz w:val="28"/>
          <w:szCs w:val="28"/>
        </w:rPr>
        <w:t>з можливістю її продовження на наступний період відповідно до пункту 13 цього Порядку</w:t>
      </w:r>
      <w:r w:rsidRPr="00261439">
        <w:rPr>
          <w:sz w:val="28"/>
          <w:szCs w:val="28"/>
          <w:shd w:val="clear" w:color="auto" w:fill="FFFFFF"/>
        </w:rPr>
        <w:t>:</w:t>
      </w:r>
      <w:r w:rsidR="00536634" w:rsidRPr="00261439">
        <w:rPr>
          <w:sz w:val="28"/>
          <w:szCs w:val="28"/>
        </w:rPr>
        <w:t>”;</w:t>
      </w:r>
    </w:p>
    <w:p w14:paraId="210C4B47" w14:textId="4364463D" w:rsidR="00536634" w:rsidRPr="0012759F" w:rsidRDefault="00155CE1" w:rsidP="00536634">
      <w:pPr>
        <w:widowControl w:val="0"/>
        <w:spacing w:before="120" w:line="233" w:lineRule="auto"/>
        <w:ind w:firstLine="567"/>
        <w:jc w:val="both"/>
        <w:rPr>
          <w:color w:val="000000"/>
          <w:sz w:val="28"/>
          <w:szCs w:val="28"/>
        </w:rPr>
      </w:pPr>
      <w:r>
        <w:rPr>
          <w:color w:val="000000"/>
          <w:sz w:val="28"/>
          <w:szCs w:val="28"/>
        </w:rPr>
        <w:t>3</w:t>
      </w:r>
      <w:r w:rsidR="00536634" w:rsidRPr="0012759F">
        <w:rPr>
          <w:color w:val="000000"/>
          <w:sz w:val="28"/>
          <w:szCs w:val="28"/>
        </w:rPr>
        <w:t xml:space="preserve">) </w:t>
      </w:r>
      <w:r w:rsidR="00536634">
        <w:rPr>
          <w:color w:val="000000"/>
          <w:sz w:val="28"/>
          <w:szCs w:val="28"/>
        </w:rPr>
        <w:t>у</w:t>
      </w:r>
      <w:r w:rsidR="00536634" w:rsidRPr="0012759F">
        <w:rPr>
          <w:color w:val="000000"/>
          <w:sz w:val="28"/>
          <w:szCs w:val="28"/>
        </w:rPr>
        <w:t xml:space="preserve"> пункті 5</w:t>
      </w:r>
      <w:r w:rsidR="00536634">
        <w:rPr>
          <w:sz w:val="28"/>
          <w:szCs w:val="28"/>
          <w:vertAlign w:val="superscript"/>
        </w:rPr>
        <w:t>1</w:t>
      </w:r>
      <w:r w:rsidR="00536634" w:rsidRPr="0012759F">
        <w:rPr>
          <w:color w:val="000000"/>
          <w:sz w:val="28"/>
          <w:szCs w:val="28"/>
        </w:rPr>
        <w:t>:</w:t>
      </w:r>
    </w:p>
    <w:p w14:paraId="6FB0ACE5" w14:textId="77777777" w:rsidR="00536634" w:rsidRPr="0012759F" w:rsidRDefault="00536634" w:rsidP="002A1810">
      <w:pPr>
        <w:widowControl w:val="0"/>
        <w:spacing w:before="120" w:line="233" w:lineRule="auto"/>
        <w:ind w:firstLine="567"/>
        <w:jc w:val="both"/>
        <w:rPr>
          <w:color w:val="000000"/>
          <w:sz w:val="28"/>
          <w:szCs w:val="28"/>
        </w:rPr>
      </w:pPr>
      <w:r w:rsidRPr="0012759F">
        <w:rPr>
          <w:color w:val="000000"/>
          <w:sz w:val="28"/>
          <w:szCs w:val="28"/>
        </w:rPr>
        <w:t>доповнити абзацами третім і четвертим такого змісту:</w:t>
      </w:r>
    </w:p>
    <w:p w14:paraId="67E5BFAE" w14:textId="77777777" w:rsidR="00536634" w:rsidRPr="0012759F" w:rsidRDefault="00536634" w:rsidP="00536634">
      <w:pPr>
        <w:widowControl w:val="0"/>
        <w:spacing w:line="233" w:lineRule="auto"/>
        <w:ind w:firstLine="567"/>
        <w:jc w:val="both"/>
        <w:rPr>
          <w:color w:val="000000"/>
          <w:sz w:val="28"/>
          <w:szCs w:val="28"/>
        </w:rPr>
      </w:pPr>
      <w:r w:rsidRPr="0012759F">
        <w:rPr>
          <w:color w:val="000000"/>
          <w:sz w:val="28"/>
          <w:szCs w:val="28"/>
        </w:rPr>
        <w:t>„Якщо непрацююча працездатна особа зі складу сім’ї після припинення виплати їй допомоги зареєструвалася в центрі зайнятості як безробітна або як така, що шукає роботу, або розпочала діяльність відповідно до Закону України ,,Про зайнятість населення”, виплата їй допомоги поновлюється з місяця, у якому нею вжито зазначених заходів, але не довше ніж на період, на який їй було призначено допомогу, з можливістю її продовження на наступний період відповідно до абзацу першого пункту 13 цього Порядку.</w:t>
      </w:r>
    </w:p>
    <w:p w14:paraId="73F76507" w14:textId="77777777" w:rsidR="00536634" w:rsidRPr="0012759F" w:rsidRDefault="00536634" w:rsidP="00A16146">
      <w:pPr>
        <w:widowControl w:val="0"/>
        <w:spacing w:before="120" w:line="233" w:lineRule="auto"/>
        <w:ind w:firstLine="567"/>
        <w:jc w:val="both"/>
        <w:rPr>
          <w:color w:val="000000"/>
          <w:sz w:val="28"/>
          <w:szCs w:val="28"/>
        </w:rPr>
      </w:pPr>
      <w:r w:rsidRPr="0012759F">
        <w:rPr>
          <w:color w:val="000000"/>
          <w:sz w:val="28"/>
          <w:szCs w:val="28"/>
        </w:rPr>
        <w:t>При зверненні для продовження виплати допомоги у наступних шестимісячних періодах особою, яка набула статусу безробітної під час отримання допомоги у попередньому шестимісячному періоді, така особа має надати підтвердні документи (копія трудової, наказу про прийняття на роботу</w:t>
      </w:r>
      <w:r>
        <w:rPr>
          <w:color w:val="000000"/>
          <w:sz w:val="28"/>
          <w:szCs w:val="28"/>
        </w:rPr>
        <w:t xml:space="preserve"> тощо</w:t>
      </w:r>
      <w:r w:rsidRPr="0012759F">
        <w:rPr>
          <w:color w:val="000000"/>
          <w:sz w:val="28"/>
          <w:szCs w:val="28"/>
        </w:rPr>
        <w:t>) щодо її працевлаштування, у тому числі службою зайнятості, та втрати робочого місця (звільнення, скорочення), а також вжити заходів щодо сприяння своїй зайнятості відповідно до абзацу другого цього пункту.”</w:t>
      </w:r>
    </w:p>
    <w:p w14:paraId="74EBB02E" w14:textId="7C83DE3C" w:rsidR="00536634" w:rsidRDefault="00CF023E" w:rsidP="00A16146">
      <w:pPr>
        <w:widowControl w:val="0"/>
        <w:spacing w:before="120" w:line="233" w:lineRule="auto"/>
        <w:ind w:firstLine="567"/>
        <w:jc w:val="both"/>
        <w:rPr>
          <w:color w:val="000000"/>
          <w:sz w:val="28"/>
          <w:szCs w:val="28"/>
        </w:rPr>
      </w:pPr>
      <w:r>
        <w:rPr>
          <w:color w:val="000000"/>
          <w:sz w:val="28"/>
          <w:szCs w:val="28"/>
        </w:rPr>
        <w:t xml:space="preserve">У зв’язку з цим </w:t>
      </w:r>
      <w:r w:rsidR="00536634" w:rsidRPr="0012759F">
        <w:rPr>
          <w:color w:val="000000"/>
          <w:sz w:val="28"/>
          <w:szCs w:val="28"/>
        </w:rPr>
        <w:t>абзаци тр</w:t>
      </w:r>
      <w:r w:rsidR="00A16146">
        <w:rPr>
          <w:color w:val="000000"/>
          <w:sz w:val="28"/>
          <w:szCs w:val="28"/>
        </w:rPr>
        <w:t>етій</w:t>
      </w:r>
      <w:r w:rsidR="00536634" w:rsidRPr="0012759F">
        <w:rPr>
          <w:color w:val="000000"/>
          <w:sz w:val="28"/>
          <w:szCs w:val="28"/>
        </w:rPr>
        <w:t xml:space="preserve"> – шістнадцят</w:t>
      </w:r>
      <w:r w:rsidR="00A16146">
        <w:rPr>
          <w:color w:val="000000"/>
          <w:sz w:val="28"/>
          <w:szCs w:val="28"/>
        </w:rPr>
        <w:t>ий</w:t>
      </w:r>
      <w:r w:rsidR="00536634" w:rsidRPr="0012759F">
        <w:rPr>
          <w:color w:val="000000"/>
          <w:sz w:val="28"/>
          <w:szCs w:val="28"/>
        </w:rPr>
        <w:t xml:space="preserve"> вважати </w:t>
      </w:r>
      <w:r>
        <w:rPr>
          <w:color w:val="000000"/>
          <w:sz w:val="28"/>
          <w:szCs w:val="28"/>
        </w:rPr>
        <w:t>в</w:t>
      </w:r>
      <w:r w:rsidRPr="0012759F">
        <w:rPr>
          <w:color w:val="000000"/>
          <w:sz w:val="28"/>
          <w:szCs w:val="28"/>
        </w:rPr>
        <w:t xml:space="preserve">ідповідно </w:t>
      </w:r>
      <w:r w:rsidR="00536634" w:rsidRPr="0012759F">
        <w:rPr>
          <w:color w:val="000000"/>
          <w:sz w:val="28"/>
          <w:szCs w:val="28"/>
        </w:rPr>
        <w:t>абзацами</w:t>
      </w:r>
      <w:r w:rsidR="00536634">
        <w:rPr>
          <w:color w:val="000000"/>
          <w:sz w:val="28"/>
          <w:szCs w:val="28"/>
        </w:rPr>
        <w:t xml:space="preserve"> </w:t>
      </w:r>
      <w:r w:rsidR="00536634" w:rsidRPr="0012759F">
        <w:rPr>
          <w:color w:val="000000"/>
          <w:sz w:val="28"/>
          <w:szCs w:val="28"/>
        </w:rPr>
        <w:br/>
        <w:t>п’ят</w:t>
      </w:r>
      <w:r w:rsidR="00A16146">
        <w:rPr>
          <w:color w:val="000000"/>
          <w:sz w:val="28"/>
          <w:szCs w:val="28"/>
        </w:rPr>
        <w:t>им</w:t>
      </w:r>
      <w:r w:rsidR="00536634" w:rsidRPr="0012759F">
        <w:rPr>
          <w:color w:val="000000"/>
          <w:sz w:val="28"/>
          <w:szCs w:val="28"/>
        </w:rPr>
        <w:t xml:space="preserve"> – вісімнадцят</w:t>
      </w:r>
      <w:r w:rsidR="00A16146">
        <w:rPr>
          <w:color w:val="000000"/>
          <w:sz w:val="28"/>
          <w:szCs w:val="28"/>
        </w:rPr>
        <w:t>им</w:t>
      </w:r>
      <w:r w:rsidR="00536634" w:rsidRPr="0012759F">
        <w:rPr>
          <w:color w:val="000000"/>
          <w:sz w:val="28"/>
          <w:szCs w:val="28"/>
        </w:rPr>
        <w:t>;</w:t>
      </w:r>
    </w:p>
    <w:p w14:paraId="69F192EA" w14:textId="6A5213CC" w:rsidR="00595C09" w:rsidRPr="0012759F" w:rsidRDefault="00595C09" w:rsidP="00A16146">
      <w:pPr>
        <w:widowControl w:val="0"/>
        <w:spacing w:before="120" w:line="233" w:lineRule="auto"/>
        <w:ind w:firstLine="567"/>
        <w:jc w:val="both"/>
        <w:rPr>
          <w:color w:val="000000"/>
          <w:sz w:val="28"/>
          <w:szCs w:val="28"/>
        </w:rPr>
      </w:pPr>
      <w:r>
        <w:rPr>
          <w:color w:val="000000"/>
          <w:sz w:val="28"/>
          <w:szCs w:val="28"/>
        </w:rPr>
        <w:t xml:space="preserve">в абзацах сьомому та восьмому слово </w:t>
      </w:r>
      <w:r w:rsidRPr="0012759F">
        <w:rPr>
          <w:color w:val="000000"/>
          <w:sz w:val="28"/>
          <w:szCs w:val="28"/>
        </w:rPr>
        <w:t>,,</w:t>
      </w:r>
      <w:r>
        <w:rPr>
          <w:color w:val="000000"/>
          <w:sz w:val="28"/>
          <w:szCs w:val="28"/>
        </w:rPr>
        <w:t>Мінсоцполітики</w:t>
      </w:r>
      <w:r w:rsidRPr="0012759F">
        <w:rPr>
          <w:color w:val="000000"/>
          <w:sz w:val="28"/>
          <w:szCs w:val="28"/>
        </w:rPr>
        <w:t>”</w:t>
      </w:r>
      <w:r>
        <w:rPr>
          <w:color w:val="000000"/>
          <w:sz w:val="28"/>
          <w:szCs w:val="28"/>
        </w:rPr>
        <w:t xml:space="preserve"> замінити словами </w:t>
      </w:r>
      <w:r w:rsidRPr="0012759F">
        <w:rPr>
          <w:color w:val="000000"/>
          <w:sz w:val="28"/>
          <w:szCs w:val="28"/>
        </w:rPr>
        <w:t>,,</w:t>
      </w:r>
      <w:r w:rsidRPr="00595C09">
        <w:rPr>
          <w:color w:val="000000"/>
          <w:sz w:val="28"/>
          <w:szCs w:val="28"/>
        </w:rPr>
        <w:t>Пенсійному фонду України</w:t>
      </w:r>
      <w:r w:rsidRPr="0012759F">
        <w:rPr>
          <w:color w:val="000000"/>
          <w:sz w:val="28"/>
          <w:szCs w:val="28"/>
        </w:rPr>
        <w:t>”</w:t>
      </w:r>
      <w:r>
        <w:rPr>
          <w:color w:val="000000"/>
          <w:sz w:val="28"/>
          <w:szCs w:val="28"/>
        </w:rPr>
        <w:t>;</w:t>
      </w:r>
    </w:p>
    <w:p w14:paraId="10D2D19F" w14:textId="73201C88" w:rsidR="00536634" w:rsidRPr="00183F43" w:rsidRDefault="00155CE1" w:rsidP="00536634">
      <w:pPr>
        <w:widowControl w:val="0"/>
        <w:spacing w:before="120" w:line="233" w:lineRule="auto"/>
        <w:ind w:firstLine="567"/>
        <w:jc w:val="both"/>
        <w:rPr>
          <w:color w:val="000000"/>
          <w:sz w:val="28"/>
          <w:szCs w:val="28"/>
        </w:rPr>
      </w:pPr>
      <w:r>
        <w:rPr>
          <w:color w:val="000000"/>
          <w:sz w:val="28"/>
          <w:szCs w:val="28"/>
        </w:rPr>
        <w:lastRenderedPageBreak/>
        <w:t>4</w:t>
      </w:r>
      <w:r w:rsidR="00536634" w:rsidRPr="00183F43">
        <w:rPr>
          <w:color w:val="000000"/>
          <w:sz w:val="28"/>
          <w:szCs w:val="28"/>
        </w:rPr>
        <w:t xml:space="preserve">) </w:t>
      </w:r>
      <w:r w:rsidR="00536634">
        <w:rPr>
          <w:color w:val="000000"/>
          <w:sz w:val="28"/>
          <w:szCs w:val="28"/>
        </w:rPr>
        <w:t xml:space="preserve">абзац третій </w:t>
      </w:r>
      <w:r w:rsidR="00536634" w:rsidRPr="00183F43">
        <w:rPr>
          <w:color w:val="000000"/>
          <w:sz w:val="28"/>
          <w:szCs w:val="28"/>
        </w:rPr>
        <w:t>пункт</w:t>
      </w:r>
      <w:r w:rsidR="00536634">
        <w:rPr>
          <w:color w:val="000000"/>
          <w:sz w:val="28"/>
          <w:szCs w:val="28"/>
        </w:rPr>
        <w:t>у</w:t>
      </w:r>
      <w:r w:rsidR="00536634" w:rsidRPr="00183F43">
        <w:rPr>
          <w:color w:val="000000"/>
          <w:sz w:val="28"/>
          <w:szCs w:val="28"/>
        </w:rPr>
        <w:t xml:space="preserve"> 6 </w:t>
      </w:r>
      <w:r w:rsidR="00536634">
        <w:rPr>
          <w:color w:val="000000"/>
          <w:sz w:val="28"/>
          <w:szCs w:val="28"/>
        </w:rPr>
        <w:t>замінити</w:t>
      </w:r>
      <w:r w:rsidR="00536634" w:rsidRPr="00183F43">
        <w:rPr>
          <w:color w:val="000000"/>
          <w:sz w:val="28"/>
          <w:szCs w:val="28"/>
        </w:rPr>
        <w:t xml:space="preserve"> абзацами такого змісту:</w:t>
      </w:r>
    </w:p>
    <w:p w14:paraId="02C06C73" w14:textId="77777777" w:rsidR="00536634" w:rsidRPr="000A6697" w:rsidRDefault="00536634" w:rsidP="00536634">
      <w:pPr>
        <w:widowControl w:val="0"/>
        <w:spacing w:line="233" w:lineRule="auto"/>
        <w:ind w:firstLine="567"/>
        <w:jc w:val="both"/>
        <w:rPr>
          <w:color w:val="000000"/>
          <w:sz w:val="28"/>
          <w:szCs w:val="28"/>
        </w:rPr>
      </w:pPr>
      <w:r w:rsidRPr="00183F43">
        <w:rPr>
          <w:color w:val="000000"/>
          <w:sz w:val="28"/>
          <w:szCs w:val="28"/>
        </w:rPr>
        <w:t>„</w:t>
      </w:r>
      <w:r w:rsidRPr="000A6697">
        <w:rPr>
          <w:color w:val="000000"/>
          <w:sz w:val="28"/>
          <w:szCs w:val="28"/>
        </w:rPr>
        <w:t>Нарахування та виплата допомоги отримувачу припиняється починаючи з місяця, що настає за місяцем, в якому стало відомо щодо його повернення до покинутого місця проживання, або з місяця виїзду за кордон на постійне місце проживання.</w:t>
      </w:r>
    </w:p>
    <w:p w14:paraId="2B0D2749" w14:textId="77777777" w:rsidR="00536634" w:rsidRPr="00183F43" w:rsidRDefault="00536634" w:rsidP="00A16146">
      <w:pPr>
        <w:widowControl w:val="0"/>
        <w:spacing w:before="120" w:line="233" w:lineRule="auto"/>
        <w:ind w:firstLine="567"/>
        <w:jc w:val="both"/>
        <w:rPr>
          <w:color w:val="000000"/>
          <w:sz w:val="28"/>
          <w:szCs w:val="28"/>
        </w:rPr>
      </w:pPr>
      <w:r w:rsidRPr="000A6697">
        <w:rPr>
          <w:color w:val="000000"/>
          <w:sz w:val="28"/>
          <w:szCs w:val="28"/>
        </w:rPr>
        <w:t>Якщо особою перевищено строк перебування за кордоном понад 30 календарних днів підряд чи понад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 нарахування та виплата допомоги отримувачу припиняється до закінчення шестимісячного періоду починаючи з місяця, що настає за місяцем, в якому такий строк перевищено.</w:t>
      </w:r>
      <w:r w:rsidRPr="00183F43">
        <w:rPr>
          <w:color w:val="000000"/>
          <w:sz w:val="28"/>
          <w:szCs w:val="28"/>
        </w:rPr>
        <w:t>”;</w:t>
      </w:r>
    </w:p>
    <w:p w14:paraId="454F6FD5" w14:textId="271748EA" w:rsidR="00536634" w:rsidRPr="0012759F" w:rsidRDefault="00155CE1" w:rsidP="00536634">
      <w:pPr>
        <w:widowControl w:val="0"/>
        <w:spacing w:before="120" w:line="233" w:lineRule="auto"/>
        <w:ind w:firstLine="567"/>
        <w:jc w:val="both"/>
        <w:rPr>
          <w:color w:val="000000"/>
          <w:sz w:val="28"/>
          <w:szCs w:val="28"/>
        </w:rPr>
      </w:pPr>
      <w:r>
        <w:rPr>
          <w:color w:val="000000"/>
          <w:sz w:val="28"/>
          <w:szCs w:val="28"/>
        </w:rPr>
        <w:t>5</w:t>
      </w:r>
      <w:r w:rsidR="00536634" w:rsidRPr="0012759F">
        <w:rPr>
          <w:color w:val="000000"/>
          <w:sz w:val="28"/>
          <w:szCs w:val="28"/>
        </w:rPr>
        <w:t xml:space="preserve">) </w:t>
      </w:r>
      <w:r w:rsidR="00536634">
        <w:rPr>
          <w:color w:val="000000"/>
          <w:sz w:val="28"/>
          <w:szCs w:val="28"/>
        </w:rPr>
        <w:t>у</w:t>
      </w:r>
      <w:r w:rsidR="00536634" w:rsidRPr="0012759F">
        <w:rPr>
          <w:color w:val="000000"/>
          <w:sz w:val="28"/>
          <w:szCs w:val="28"/>
        </w:rPr>
        <w:t xml:space="preserve"> пункті 7:</w:t>
      </w:r>
    </w:p>
    <w:p w14:paraId="13820C4F" w14:textId="483E6D1D" w:rsidR="00536634" w:rsidRDefault="00536634" w:rsidP="002A1810">
      <w:pPr>
        <w:widowControl w:val="0"/>
        <w:spacing w:before="120" w:line="233" w:lineRule="auto"/>
        <w:ind w:firstLine="567"/>
        <w:jc w:val="both"/>
        <w:rPr>
          <w:color w:val="000000"/>
          <w:sz w:val="28"/>
          <w:szCs w:val="28"/>
        </w:rPr>
      </w:pPr>
      <w:r w:rsidRPr="0012759F">
        <w:rPr>
          <w:color w:val="000000"/>
          <w:sz w:val="28"/>
          <w:szCs w:val="28"/>
        </w:rPr>
        <w:t>підпункт 3 після слова „особа” доповнити словами „</w:t>
      </w:r>
      <w:r w:rsidRPr="00183F43">
        <w:rPr>
          <w:color w:val="000000"/>
          <w:sz w:val="28"/>
          <w:szCs w:val="28"/>
        </w:rPr>
        <w:t>(крім дитини-сироти, дитини, позбавленої батьківського піклування, а також дитини, щодо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r w:rsidRPr="0012759F">
        <w:rPr>
          <w:color w:val="000000"/>
          <w:sz w:val="28"/>
          <w:szCs w:val="28"/>
        </w:rPr>
        <w:t>”;</w:t>
      </w:r>
    </w:p>
    <w:p w14:paraId="0A6E3D4B" w14:textId="491EFE9C" w:rsidR="00270DC7" w:rsidRPr="0012759F" w:rsidRDefault="00270DC7" w:rsidP="00270DC7">
      <w:pPr>
        <w:widowControl w:val="0"/>
        <w:spacing w:before="120" w:line="233" w:lineRule="auto"/>
        <w:ind w:firstLine="567"/>
        <w:jc w:val="both"/>
        <w:rPr>
          <w:color w:val="000000"/>
          <w:sz w:val="28"/>
          <w:szCs w:val="28"/>
        </w:rPr>
      </w:pPr>
      <w:r w:rsidRPr="0012759F">
        <w:rPr>
          <w:color w:val="000000"/>
          <w:sz w:val="28"/>
          <w:szCs w:val="28"/>
        </w:rPr>
        <w:t xml:space="preserve">у підпункті 5 </w:t>
      </w:r>
      <w:r>
        <w:rPr>
          <w:color w:val="000000"/>
          <w:sz w:val="28"/>
          <w:szCs w:val="28"/>
        </w:rPr>
        <w:t xml:space="preserve">після цифр та слів </w:t>
      </w:r>
      <w:r w:rsidRPr="0012759F">
        <w:rPr>
          <w:color w:val="000000"/>
          <w:sz w:val="28"/>
          <w:szCs w:val="28"/>
        </w:rPr>
        <w:t>„13,65</w:t>
      </w:r>
      <w:r>
        <w:rPr>
          <w:color w:val="000000"/>
          <w:sz w:val="28"/>
          <w:szCs w:val="28"/>
        </w:rPr>
        <w:t> </w:t>
      </w:r>
      <w:proofErr w:type="spellStart"/>
      <w:r w:rsidRPr="0012759F">
        <w:rPr>
          <w:color w:val="000000"/>
          <w:sz w:val="28"/>
          <w:szCs w:val="28"/>
        </w:rPr>
        <w:t>кв</w:t>
      </w:r>
      <w:proofErr w:type="spellEnd"/>
      <w:r w:rsidRPr="0012759F">
        <w:rPr>
          <w:color w:val="000000"/>
          <w:sz w:val="28"/>
          <w:szCs w:val="28"/>
        </w:rPr>
        <w:t xml:space="preserve">. метра” </w:t>
      </w:r>
      <w:r>
        <w:rPr>
          <w:color w:val="000000"/>
          <w:sz w:val="28"/>
          <w:szCs w:val="28"/>
        </w:rPr>
        <w:t xml:space="preserve">доповнити словами </w:t>
      </w:r>
      <w:r w:rsidRPr="0012759F">
        <w:rPr>
          <w:color w:val="000000"/>
          <w:sz w:val="28"/>
          <w:szCs w:val="28"/>
        </w:rPr>
        <w:t>„</w:t>
      </w:r>
      <w:r>
        <w:rPr>
          <w:color w:val="000000"/>
          <w:sz w:val="28"/>
          <w:szCs w:val="28"/>
        </w:rPr>
        <w:t>(загальна площа)</w:t>
      </w:r>
      <w:r w:rsidRPr="0012759F">
        <w:rPr>
          <w:color w:val="000000"/>
          <w:sz w:val="28"/>
          <w:szCs w:val="28"/>
        </w:rPr>
        <w:t>”;</w:t>
      </w:r>
    </w:p>
    <w:p w14:paraId="5EE7243A" w14:textId="114EB930" w:rsidR="00536634" w:rsidRPr="0012759F" w:rsidRDefault="00155CE1" w:rsidP="00536634">
      <w:pPr>
        <w:widowControl w:val="0"/>
        <w:spacing w:before="120" w:line="233" w:lineRule="auto"/>
        <w:ind w:firstLine="567"/>
        <w:jc w:val="both"/>
        <w:rPr>
          <w:color w:val="000000"/>
          <w:sz w:val="28"/>
          <w:szCs w:val="28"/>
        </w:rPr>
      </w:pPr>
      <w:r>
        <w:rPr>
          <w:color w:val="000000"/>
          <w:sz w:val="28"/>
          <w:szCs w:val="28"/>
        </w:rPr>
        <w:t>6</w:t>
      </w:r>
      <w:r w:rsidR="00536634" w:rsidRPr="0012759F">
        <w:rPr>
          <w:color w:val="000000"/>
          <w:sz w:val="28"/>
          <w:szCs w:val="28"/>
        </w:rPr>
        <w:t xml:space="preserve">) </w:t>
      </w:r>
      <w:r w:rsidR="00536634">
        <w:rPr>
          <w:color w:val="000000"/>
          <w:sz w:val="28"/>
          <w:szCs w:val="28"/>
        </w:rPr>
        <w:t>у</w:t>
      </w:r>
      <w:r w:rsidR="00536634" w:rsidRPr="0012759F">
        <w:rPr>
          <w:color w:val="000000"/>
          <w:sz w:val="28"/>
          <w:szCs w:val="28"/>
        </w:rPr>
        <w:t xml:space="preserve"> пункті 7</w:t>
      </w:r>
      <w:r w:rsidR="00536634">
        <w:rPr>
          <w:sz w:val="28"/>
          <w:szCs w:val="28"/>
          <w:vertAlign w:val="superscript"/>
        </w:rPr>
        <w:t>1</w:t>
      </w:r>
      <w:r w:rsidR="00536634" w:rsidRPr="0012759F">
        <w:rPr>
          <w:color w:val="000000"/>
          <w:sz w:val="28"/>
          <w:szCs w:val="28"/>
        </w:rPr>
        <w:t>:</w:t>
      </w:r>
    </w:p>
    <w:p w14:paraId="6465A49A" w14:textId="1FE34972" w:rsidR="00536634" w:rsidRDefault="00536634" w:rsidP="00536634">
      <w:pPr>
        <w:widowControl w:val="0"/>
        <w:spacing w:before="120" w:line="233" w:lineRule="auto"/>
        <w:ind w:firstLine="567"/>
        <w:jc w:val="both"/>
        <w:rPr>
          <w:color w:val="000000"/>
          <w:sz w:val="28"/>
          <w:szCs w:val="28"/>
        </w:rPr>
      </w:pPr>
      <w:r w:rsidRPr="0012759F">
        <w:rPr>
          <w:color w:val="000000"/>
          <w:sz w:val="28"/>
          <w:szCs w:val="28"/>
        </w:rPr>
        <w:t>підпункт 3 після слів „членів сім’ї” доповнити словами „(</w:t>
      </w:r>
      <w:r w:rsidRPr="00183F43">
        <w:rPr>
          <w:color w:val="000000"/>
          <w:sz w:val="28"/>
          <w:szCs w:val="28"/>
        </w:rPr>
        <w:t xml:space="preserve">крім </w:t>
      </w:r>
      <w:r>
        <w:rPr>
          <w:color w:val="000000"/>
          <w:sz w:val="28"/>
          <w:szCs w:val="28"/>
        </w:rPr>
        <w:br/>
      </w:r>
      <w:r w:rsidRPr="00183F43">
        <w:rPr>
          <w:color w:val="000000"/>
          <w:sz w:val="28"/>
          <w:szCs w:val="28"/>
        </w:rPr>
        <w:t>дитини-сироти, дитини, позбавленої батьківського піклування, а також дитини, щодо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r w:rsidRPr="0012759F">
        <w:rPr>
          <w:color w:val="000000"/>
          <w:sz w:val="28"/>
          <w:szCs w:val="28"/>
        </w:rPr>
        <w:t>)”;</w:t>
      </w:r>
    </w:p>
    <w:p w14:paraId="13AF963C" w14:textId="77777777" w:rsidR="00270DC7" w:rsidRPr="0012759F" w:rsidRDefault="00270DC7" w:rsidP="00270DC7">
      <w:pPr>
        <w:widowControl w:val="0"/>
        <w:spacing w:before="120" w:line="233" w:lineRule="auto"/>
        <w:ind w:firstLine="567"/>
        <w:jc w:val="both"/>
        <w:rPr>
          <w:color w:val="000000"/>
          <w:sz w:val="28"/>
          <w:szCs w:val="28"/>
        </w:rPr>
      </w:pPr>
      <w:r w:rsidRPr="0012759F">
        <w:rPr>
          <w:color w:val="000000"/>
          <w:sz w:val="28"/>
          <w:szCs w:val="28"/>
        </w:rPr>
        <w:t xml:space="preserve">у підпункті 5 </w:t>
      </w:r>
      <w:r>
        <w:rPr>
          <w:color w:val="000000"/>
          <w:sz w:val="28"/>
          <w:szCs w:val="28"/>
        </w:rPr>
        <w:t xml:space="preserve">після цифр та слів </w:t>
      </w:r>
      <w:r w:rsidRPr="0012759F">
        <w:rPr>
          <w:color w:val="000000"/>
          <w:sz w:val="28"/>
          <w:szCs w:val="28"/>
        </w:rPr>
        <w:t>„13,65</w:t>
      </w:r>
      <w:r>
        <w:rPr>
          <w:color w:val="000000"/>
          <w:sz w:val="28"/>
          <w:szCs w:val="28"/>
        </w:rPr>
        <w:t> </w:t>
      </w:r>
      <w:proofErr w:type="spellStart"/>
      <w:r w:rsidRPr="0012759F">
        <w:rPr>
          <w:color w:val="000000"/>
          <w:sz w:val="28"/>
          <w:szCs w:val="28"/>
        </w:rPr>
        <w:t>кв</w:t>
      </w:r>
      <w:proofErr w:type="spellEnd"/>
      <w:r w:rsidRPr="0012759F">
        <w:rPr>
          <w:color w:val="000000"/>
          <w:sz w:val="28"/>
          <w:szCs w:val="28"/>
        </w:rPr>
        <w:t xml:space="preserve">. метра” </w:t>
      </w:r>
      <w:r>
        <w:rPr>
          <w:color w:val="000000"/>
          <w:sz w:val="28"/>
          <w:szCs w:val="28"/>
        </w:rPr>
        <w:t xml:space="preserve">доповнити словами </w:t>
      </w:r>
      <w:r w:rsidRPr="0012759F">
        <w:rPr>
          <w:color w:val="000000"/>
          <w:sz w:val="28"/>
          <w:szCs w:val="28"/>
        </w:rPr>
        <w:t>„</w:t>
      </w:r>
      <w:r>
        <w:rPr>
          <w:color w:val="000000"/>
          <w:sz w:val="28"/>
          <w:szCs w:val="28"/>
        </w:rPr>
        <w:t>(загальна площа)</w:t>
      </w:r>
      <w:r w:rsidRPr="0012759F">
        <w:rPr>
          <w:color w:val="000000"/>
          <w:sz w:val="28"/>
          <w:szCs w:val="28"/>
        </w:rPr>
        <w:t>”;</w:t>
      </w:r>
    </w:p>
    <w:p w14:paraId="09AEC682" w14:textId="77777777" w:rsidR="00536634" w:rsidRPr="0012759F" w:rsidRDefault="00536634" w:rsidP="00536634">
      <w:pPr>
        <w:widowControl w:val="0"/>
        <w:spacing w:before="120" w:line="233" w:lineRule="auto"/>
        <w:ind w:firstLine="567"/>
        <w:jc w:val="both"/>
        <w:rPr>
          <w:color w:val="000000"/>
          <w:sz w:val="28"/>
          <w:szCs w:val="28"/>
        </w:rPr>
      </w:pPr>
      <w:r w:rsidRPr="0012759F">
        <w:rPr>
          <w:color w:val="000000"/>
          <w:sz w:val="28"/>
          <w:szCs w:val="28"/>
        </w:rPr>
        <w:t>підпункт 6 доповнити абзацом такого змісту:</w:t>
      </w:r>
    </w:p>
    <w:p w14:paraId="11022D90" w14:textId="77777777" w:rsidR="00536634" w:rsidRPr="0012759F" w:rsidRDefault="00536634" w:rsidP="00536634">
      <w:pPr>
        <w:widowControl w:val="0"/>
        <w:spacing w:line="233" w:lineRule="auto"/>
        <w:ind w:firstLine="567"/>
        <w:jc w:val="both"/>
        <w:rPr>
          <w:color w:val="000000"/>
          <w:sz w:val="28"/>
          <w:szCs w:val="28"/>
        </w:rPr>
      </w:pPr>
      <w:r w:rsidRPr="0012759F">
        <w:rPr>
          <w:color w:val="000000"/>
          <w:sz w:val="28"/>
          <w:szCs w:val="28"/>
        </w:rPr>
        <w:t>„Положення</w:t>
      </w:r>
      <w:hyperlink r:id="rId16" w:anchor="n252">
        <w:r w:rsidRPr="0012759F">
          <w:rPr>
            <w:color w:val="000000"/>
            <w:sz w:val="28"/>
            <w:szCs w:val="28"/>
          </w:rPr>
          <w:t xml:space="preserve"> </w:t>
        </w:r>
      </w:hyperlink>
      <w:hyperlink r:id="rId17" w:anchor="n252">
        <w:r w:rsidRPr="0012759F">
          <w:rPr>
            <w:color w:val="000000"/>
            <w:sz w:val="28"/>
            <w:szCs w:val="28"/>
          </w:rPr>
          <w:t>підпунктів 1</w:t>
        </w:r>
      </w:hyperlink>
      <w:r w:rsidRPr="0012759F">
        <w:rPr>
          <w:color w:val="000000"/>
          <w:sz w:val="28"/>
          <w:szCs w:val="28"/>
        </w:rPr>
        <w:t>,</w:t>
      </w:r>
      <w:hyperlink r:id="rId18" w:anchor="n254">
        <w:r w:rsidRPr="0012759F">
          <w:rPr>
            <w:color w:val="000000"/>
            <w:sz w:val="28"/>
            <w:szCs w:val="28"/>
          </w:rPr>
          <w:t xml:space="preserve"> </w:t>
        </w:r>
      </w:hyperlink>
      <w:hyperlink r:id="rId19" w:anchor="n254">
        <w:r w:rsidRPr="0012759F">
          <w:rPr>
            <w:color w:val="000000"/>
            <w:sz w:val="28"/>
            <w:szCs w:val="28"/>
          </w:rPr>
          <w:t>2</w:t>
        </w:r>
      </w:hyperlink>
      <w:r w:rsidRPr="0012759F">
        <w:rPr>
          <w:color w:val="000000"/>
          <w:sz w:val="28"/>
          <w:szCs w:val="28"/>
        </w:rPr>
        <w:t xml:space="preserve"> і</w:t>
      </w:r>
      <w:hyperlink r:id="rId20" w:anchor="n256">
        <w:r w:rsidRPr="0012759F">
          <w:rPr>
            <w:color w:val="000000"/>
            <w:sz w:val="28"/>
            <w:szCs w:val="28"/>
          </w:rPr>
          <w:t xml:space="preserve"> </w:t>
        </w:r>
      </w:hyperlink>
      <w:hyperlink r:id="rId21" w:anchor="n256">
        <w:r w:rsidRPr="0012759F">
          <w:rPr>
            <w:color w:val="000000"/>
            <w:sz w:val="28"/>
            <w:szCs w:val="28"/>
          </w:rPr>
          <w:t>4</w:t>
        </w:r>
      </w:hyperlink>
      <w:r w:rsidRPr="0012759F">
        <w:rPr>
          <w:color w:val="000000"/>
          <w:sz w:val="28"/>
          <w:szCs w:val="28"/>
        </w:rPr>
        <w:t xml:space="preserve"> цього пункту не поширюються на осіб, які включені до Реєстру волонтерів антитерористичної операції та</w:t>
      </w:r>
      <w:r>
        <w:rPr>
          <w:color w:val="000000"/>
          <w:sz w:val="28"/>
          <w:szCs w:val="28"/>
        </w:rPr>
        <w:t> </w:t>
      </w:r>
      <w:r w:rsidRPr="0012759F">
        <w:rPr>
          <w:color w:val="000000"/>
          <w:sz w:val="28"/>
          <w:szCs w:val="28"/>
        </w:rPr>
        <w:t>/</w:t>
      </w:r>
      <w:r>
        <w:rPr>
          <w:color w:val="000000"/>
          <w:sz w:val="28"/>
          <w:szCs w:val="28"/>
        </w:rPr>
        <w:t> </w:t>
      </w:r>
      <w:r w:rsidRPr="0012759F">
        <w:rPr>
          <w:color w:val="000000"/>
          <w:sz w:val="28"/>
          <w:szCs w:val="28"/>
        </w:rPr>
        <w:t>або здійснення заходів із забезпечення національної безпеки і оборони, відсічі і стримування збройної агресії Російської Федерації відповідно до</w:t>
      </w:r>
      <w:hyperlink r:id="rId22" w:anchor="n231">
        <w:r w:rsidRPr="0012759F">
          <w:rPr>
            <w:color w:val="000000"/>
            <w:sz w:val="28"/>
            <w:szCs w:val="28"/>
          </w:rPr>
          <w:t xml:space="preserve"> </w:t>
        </w:r>
      </w:hyperlink>
      <w:hyperlink r:id="rId23" w:anchor="n231">
        <w:r w:rsidRPr="0012759F">
          <w:rPr>
            <w:color w:val="000000"/>
            <w:sz w:val="28"/>
            <w:szCs w:val="28"/>
          </w:rPr>
          <w:t>пункту 21</w:t>
        </w:r>
      </w:hyperlink>
      <w:r w:rsidRPr="0012759F">
        <w:rPr>
          <w:color w:val="000000"/>
          <w:sz w:val="28"/>
          <w:szCs w:val="28"/>
        </w:rPr>
        <w:t xml:space="preserve"> розділу VII „Прикінцеві положення” Закону України „Про благодійну діяльність та благодійні організації” та які здійснили безоплатну передачу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здійснюють боротьбу з тероризмом відповідно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14:paraId="694BDC6A" w14:textId="7955F117" w:rsidR="00A16146" w:rsidRPr="00A16146" w:rsidRDefault="00155CE1" w:rsidP="00A16146">
      <w:pPr>
        <w:widowControl w:val="0"/>
        <w:spacing w:before="120" w:line="233" w:lineRule="auto"/>
        <w:ind w:firstLine="567"/>
        <w:jc w:val="both"/>
        <w:rPr>
          <w:sz w:val="28"/>
          <w:szCs w:val="28"/>
        </w:rPr>
      </w:pPr>
      <w:r>
        <w:rPr>
          <w:sz w:val="28"/>
          <w:szCs w:val="28"/>
        </w:rPr>
        <w:t>7</w:t>
      </w:r>
      <w:r w:rsidR="00536634" w:rsidRPr="00A16146">
        <w:rPr>
          <w:sz w:val="28"/>
          <w:szCs w:val="28"/>
        </w:rPr>
        <w:t xml:space="preserve">) </w:t>
      </w:r>
      <w:r w:rsidR="00A16146" w:rsidRPr="00A16146">
        <w:rPr>
          <w:sz w:val="28"/>
          <w:szCs w:val="28"/>
        </w:rPr>
        <w:t xml:space="preserve">у пункті 8: </w:t>
      </w:r>
    </w:p>
    <w:p w14:paraId="4E8D0BD5" w14:textId="77777777" w:rsidR="00A16146" w:rsidRDefault="00A16146" w:rsidP="00A16146">
      <w:pPr>
        <w:widowControl w:val="0"/>
        <w:spacing w:before="120" w:line="233" w:lineRule="auto"/>
        <w:ind w:firstLine="567"/>
        <w:jc w:val="both"/>
        <w:rPr>
          <w:color w:val="000000"/>
          <w:sz w:val="28"/>
          <w:szCs w:val="28"/>
        </w:rPr>
      </w:pPr>
      <w:r>
        <w:rPr>
          <w:sz w:val="28"/>
          <w:szCs w:val="28"/>
        </w:rPr>
        <w:lastRenderedPageBreak/>
        <w:t xml:space="preserve">в абзаці першому </w:t>
      </w:r>
      <w:r w:rsidRPr="000A6697">
        <w:rPr>
          <w:color w:val="000000"/>
          <w:sz w:val="28"/>
          <w:szCs w:val="28"/>
        </w:rPr>
        <w:t>цифру „</w:t>
      </w:r>
      <w:hyperlink r:id="rId24" w:anchor="n92">
        <w:r w:rsidRPr="000A6697">
          <w:rPr>
            <w:color w:val="000000"/>
            <w:sz w:val="28"/>
            <w:szCs w:val="28"/>
          </w:rPr>
          <w:t>8</w:t>
        </w:r>
      </w:hyperlink>
      <w:r w:rsidRPr="000A6697">
        <w:rPr>
          <w:color w:val="000000"/>
          <w:sz w:val="28"/>
          <w:szCs w:val="28"/>
        </w:rPr>
        <w:t>” виключити;</w:t>
      </w:r>
    </w:p>
    <w:p w14:paraId="1B9AB9F7" w14:textId="7821BB78" w:rsidR="00536634" w:rsidRDefault="00536634" w:rsidP="00A16146">
      <w:pPr>
        <w:widowControl w:val="0"/>
        <w:spacing w:before="120" w:line="233" w:lineRule="auto"/>
        <w:ind w:firstLine="567"/>
        <w:jc w:val="both"/>
        <w:rPr>
          <w:sz w:val="28"/>
          <w:szCs w:val="28"/>
        </w:rPr>
      </w:pPr>
      <w:r w:rsidRPr="00A16146">
        <w:rPr>
          <w:sz w:val="28"/>
          <w:szCs w:val="28"/>
        </w:rPr>
        <w:t>абзац друг</w:t>
      </w:r>
      <w:r w:rsidR="00A71F89">
        <w:rPr>
          <w:sz w:val="28"/>
          <w:szCs w:val="28"/>
        </w:rPr>
        <w:t>ий</w:t>
      </w:r>
      <w:r w:rsidRPr="00A16146">
        <w:rPr>
          <w:sz w:val="28"/>
          <w:szCs w:val="28"/>
        </w:rPr>
        <w:t xml:space="preserve"> після слів „не призначається / поновлюється” доповнити словами „</w:t>
      </w:r>
      <w:r w:rsidR="00060476">
        <w:rPr>
          <w:sz w:val="28"/>
          <w:szCs w:val="28"/>
        </w:rPr>
        <w:t>у цьому</w:t>
      </w:r>
      <w:r w:rsidRPr="00A16146">
        <w:rPr>
          <w:sz w:val="28"/>
          <w:szCs w:val="28"/>
        </w:rPr>
        <w:t xml:space="preserve"> шестимісячн</w:t>
      </w:r>
      <w:r w:rsidR="00060476">
        <w:rPr>
          <w:sz w:val="28"/>
          <w:szCs w:val="28"/>
        </w:rPr>
        <w:t>ому</w:t>
      </w:r>
      <w:r w:rsidRPr="00A16146">
        <w:rPr>
          <w:sz w:val="28"/>
          <w:szCs w:val="28"/>
        </w:rPr>
        <w:t xml:space="preserve"> період</w:t>
      </w:r>
      <w:r w:rsidR="00060476">
        <w:rPr>
          <w:sz w:val="28"/>
          <w:szCs w:val="28"/>
        </w:rPr>
        <w:t>і</w:t>
      </w:r>
      <w:r w:rsidRPr="00A16146">
        <w:rPr>
          <w:sz w:val="28"/>
          <w:szCs w:val="28"/>
        </w:rPr>
        <w:t>”;</w:t>
      </w:r>
    </w:p>
    <w:p w14:paraId="19DD0B9B" w14:textId="07E861DD" w:rsidR="00536634" w:rsidRDefault="008D477C" w:rsidP="00536634">
      <w:pPr>
        <w:widowControl w:val="0"/>
        <w:spacing w:before="120" w:line="233" w:lineRule="auto"/>
        <w:ind w:firstLine="567"/>
        <w:jc w:val="both"/>
        <w:rPr>
          <w:sz w:val="28"/>
          <w:szCs w:val="28"/>
        </w:rPr>
      </w:pPr>
      <w:r>
        <w:rPr>
          <w:sz w:val="28"/>
          <w:szCs w:val="28"/>
        </w:rPr>
        <w:t>8</w:t>
      </w:r>
      <w:r w:rsidR="00536634" w:rsidRPr="0087165D">
        <w:rPr>
          <w:sz w:val="28"/>
          <w:szCs w:val="28"/>
        </w:rPr>
        <w:t xml:space="preserve">) </w:t>
      </w:r>
      <w:r w:rsidR="00536634">
        <w:rPr>
          <w:sz w:val="28"/>
          <w:szCs w:val="28"/>
        </w:rPr>
        <w:t xml:space="preserve">у </w:t>
      </w:r>
      <w:r w:rsidR="00536634" w:rsidRPr="00183F43">
        <w:rPr>
          <w:sz w:val="28"/>
          <w:szCs w:val="28"/>
        </w:rPr>
        <w:t>пункт</w:t>
      </w:r>
      <w:r w:rsidR="00536634">
        <w:rPr>
          <w:sz w:val="28"/>
          <w:szCs w:val="28"/>
        </w:rPr>
        <w:t>і</w:t>
      </w:r>
      <w:r w:rsidR="00536634" w:rsidRPr="00183F43">
        <w:rPr>
          <w:sz w:val="28"/>
          <w:szCs w:val="28"/>
        </w:rPr>
        <w:t xml:space="preserve"> 13</w:t>
      </w:r>
      <w:r w:rsidR="00536634">
        <w:rPr>
          <w:sz w:val="28"/>
          <w:szCs w:val="28"/>
        </w:rPr>
        <w:t>:</w:t>
      </w:r>
    </w:p>
    <w:p w14:paraId="5012E8BD" w14:textId="77777777" w:rsidR="00536634" w:rsidRDefault="00536634" w:rsidP="00536634">
      <w:pPr>
        <w:widowControl w:val="0"/>
        <w:spacing w:before="120" w:line="232" w:lineRule="auto"/>
        <w:ind w:firstLine="567"/>
        <w:jc w:val="both"/>
        <w:rPr>
          <w:sz w:val="28"/>
          <w:szCs w:val="28"/>
        </w:rPr>
      </w:pPr>
      <w:r>
        <w:rPr>
          <w:sz w:val="28"/>
          <w:szCs w:val="28"/>
        </w:rPr>
        <w:t>в абзаці другому слово „один” замінити словом „наступний”;</w:t>
      </w:r>
    </w:p>
    <w:p w14:paraId="007773AE" w14:textId="77777777" w:rsidR="00536634" w:rsidRPr="0087165D" w:rsidRDefault="00536634" w:rsidP="00536634">
      <w:pPr>
        <w:widowControl w:val="0"/>
        <w:spacing w:before="120" w:line="233" w:lineRule="auto"/>
        <w:ind w:firstLine="567"/>
        <w:jc w:val="both"/>
        <w:rPr>
          <w:sz w:val="28"/>
          <w:szCs w:val="28"/>
        </w:rPr>
      </w:pPr>
      <w:r w:rsidRPr="00183F43">
        <w:rPr>
          <w:sz w:val="28"/>
          <w:szCs w:val="28"/>
        </w:rPr>
        <w:t>в абзаці шостому слово „три” замінити словом „чотири”;</w:t>
      </w:r>
      <w:r w:rsidRPr="0087165D">
        <w:rPr>
          <w:sz w:val="28"/>
          <w:szCs w:val="28"/>
        </w:rPr>
        <w:t xml:space="preserve"> </w:t>
      </w:r>
    </w:p>
    <w:p w14:paraId="019D8599" w14:textId="4C1776D2" w:rsidR="00536634" w:rsidRDefault="008D477C" w:rsidP="00536634">
      <w:pPr>
        <w:widowControl w:val="0"/>
        <w:spacing w:before="120" w:line="233" w:lineRule="auto"/>
        <w:ind w:firstLine="567"/>
        <w:jc w:val="both"/>
        <w:rPr>
          <w:sz w:val="28"/>
          <w:szCs w:val="28"/>
        </w:rPr>
      </w:pPr>
      <w:r>
        <w:rPr>
          <w:sz w:val="28"/>
          <w:szCs w:val="28"/>
        </w:rPr>
        <w:t>9</w:t>
      </w:r>
      <w:r w:rsidR="00536634" w:rsidRPr="0087165D">
        <w:rPr>
          <w:sz w:val="28"/>
          <w:szCs w:val="28"/>
        </w:rPr>
        <w:t>) в абзаці першому пункту 13</w:t>
      </w:r>
      <w:r w:rsidR="00536634" w:rsidRPr="0087165D">
        <w:rPr>
          <w:sz w:val="28"/>
          <w:szCs w:val="28"/>
          <w:vertAlign w:val="superscript"/>
        </w:rPr>
        <w:t>1</w:t>
      </w:r>
      <w:r w:rsidR="00536634" w:rsidRPr="0087165D">
        <w:rPr>
          <w:sz w:val="28"/>
          <w:szCs w:val="28"/>
        </w:rPr>
        <w:t xml:space="preserve"> слово „другий” замінити словом „наступний”;</w:t>
      </w:r>
    </w:p>
    <w:p w14:paraId="11380E7F" w14:textId="6636884E" w:rsidR="00A16146" w:rsidRDefault="00155CE1" w:rsidP="00A16146">
      <w:pPr>
        <w:widowControl w:val="0"/>
        <w:spacing w:before="120" w:line="233" w:lineRule="auto"/>
        <w:ind w:firstLine="567"/>
        <w:jc w:val="both"/>
        <w:rPr>
          <w:sz w:val="28"/>
          <w:szCs w:val="28"/>
        </w:rPr>
      </w:pPr>
      <w:r>
        <w:rPr>
          <w:sz w:val="28"/>
          <w:szCs w:val="28"/>
        </w:rPr>
        <w:t>1</w:t>
      </w:r>
      <w:r w:rsidR="008D477C">
        <w:rPr>
          <w:sz w:val="28"/>
          <w:szCs w:val="28"/>
        </w:rPr>
        <w:t>0</w:t>
      </w:r>
      <w:r w:rsidR="00A16146">
        <w:rPr>
          <w:sz w:val="28"/>
          <w:szCs w:val="28"/>
        </w:rPr>
        <w:t>)</w:t>
      </w:r>
      <w:r w:rsidR="00A16146" w:rsidRPr="00A16146">
        <w:rPr>
          <w:sz w:val="28"/>
          <w:szCs w:val="28"/>
        </w:rPr>
        <w:t xml:space="preserve"> </w:t>
      </w:r>
      <w:r w:rsidR="00A16146">
        <w:rPr>
          <w:sz w:val="28"/>
          <w:szCs w:val="28"/>
        </w:rPr>
        <w:t xml:space="preserve">в </w:t>
      </w:r>
      <w:r w:rsidR="00A16146" w:rsidRPr="0087165D">
        <w:rPr>
          <w:sz w:val="28"/>
          <w:szCs w:val="28"/>
        </w:rPr>
        <w:t>абзаці першому пункту 13</w:t>
      </w:r>
      <w:r w:rsidR="00A16146" w:rsidRPr="0087165D">
        <w:rPr>
          <w:sz w:val="28"/>
          <w:szCs w:val="28"/>
          <w:vertAlign w:val="superscript"/>
        </w:rPr>
        <w:t>2</w:t>
      </w:r>
      <w:r w:rsidR="00A16146">
        <w:rPr>
          <w:sz w:val="28"/>
          <w:szCs w:val="28"/>
          <w:vertAlign w:val="superscript"/>
        </w:rPr>
        <w:t xml:space="preserve"> </w:t>
      </w:r>
      <w:r w:rsidR="00A16146" w:rsidRPr="0087165D">
        <w:rPr>
          <w:sz w:val="28"/>
          <w:szCs w:val="28"/>
        </w:rPr>
        <w:t>слово „другий” замінити словом „наступний”;</w:t>
      </w:r>
    </w:p>
    <w:p w14:paraId="131AF895" w14:textId="5E413FDC" w:rsidR="00536634" w:rsidRPr="00A16146" w:rsidRDefault="00536634" w:rsidP="00A16146">
      <w:pPr>
        <w:widowControl w:val="0"/>
        <w:spacing w:before="120" w:line="233" w:lineRule="auto"/>
        <w:ind w:firstLine="567"/>
        <w:jc w:val="both"/>
        <w:rPr>
          <w:sz w:val="28"/>
          <w:szCs w:val="28"/>
        </w:rPr>
      </w:pPr>
      <w:r w:rsidRPr="00A16146">
        <w:rPr>
          <w:sz w:val="28"/>
          <w:szCs w:val="28"/>
        </w:rPr>
        <w:t>1</w:t>
      </w:r>
      <w:r w:rsidR="008D477C">
        <w:rPr>
          <w:sz w:val="28"/>
          <w:szCs w:val="28"/>
        </w:rPr>
        <w:t>1</w:t>
      </w:r>
      <w:r w:rsidRPr="00A16146">
        <w:rPr>
          <w:sz w:val="28"/>
          <w:szCs w:val="28"/>
        </w:rPr>
        <w:t xml:space="preserve">) у пункті </w:t>
      </w:r>
      <w:r w:rsidR="00A16146" w:rsidRPr="0087165D">
        <w:rPr>
          <w:sz w:val="28"/>
          <w:szCs w:val="28"/>
        </w:rPr>
        <w:t>13</w:t>
      </w:r>
      <w:r w:rsidR="00A16146">
        <w:rPr>
          <w:sz w:val="28"/>
          <w:szCs w:val="28"/>
          <w:vertAlign w:val="superscript"/>
        </w:rPr>
        <w:t>3</w:t>
      </w:r>
      <w:r w:rsidRPr="00A16146">
        <w:rPr>
          <w:sz w:val="28"/>
          <w:szCs w:val="28"/>
        </w:rPr>
        <w:t>:</w:t>
      </w:r>
    </w:p>
    <w:p w14:paraId="0CBF1B5F" w14:textId="77777777" w:rsidR="00536634" w:rsidRPr="00A16146" w:rsidRDefault="00536634" w:rsidP="00A16146">
      <w:pPr>
        <w:widowControl w:val="0"/>
        <w:spacing w:before="120" w:line="233" w:lineRule="auto"/>
        <w:ind w:firstLine="567"/>
        <w:jc w:val="both"/>
        <w:rPr>
          <w:sz w:val="28"/>
          <w:szCs w:val="28"/>
        </w:rPr>
      </w:pPr>
      <w:r w:rsidRPr="00A16146">
        <w:rPr>
          <w:sz w:val="28"/>
          <w:szCs w:val="28"/>
        </w:rPr>
        <w:t>в абзаці першому слова „або як такі, що шукають роботу, зокрема для отримання ваучера на навчання,” виключити;</w:t>
      </w:r>
    </w:p>
    <w:p w14:paraId="1A89CF49" w14:textId="3BBB8088" w:rsidR="00536634" w:rsidRPr="0012759F" w:rsidRDefault="00536634" w:rsidP="00A16146">
      <w:pPr>
        <w:widowControl w:val="0"/>
        <w:spacing w:before="120" w:line="233" w:lineRule="auto"/>
        <w:ind w:firstLine="567"/>
        <w:jc w:val="both"/>
        <w:rPr>
          <w:color w:val="000000"/>
          <w:sz w:val="28"/>
          <w:szCs w:val="28"/>
        </w:rPr>
      </w:pPr>
      <w:r w:rsidRPr="0012759F">
        <w:rPr>
          <w:color w:val="000000"/>
          <w:sz w:val="28"/>
          <w:szCs w:val="28"/>
        </w:rPr>
        <w:t>доповнити</w:t>
      </w:r>
      <w:r w:rsidR="00A16146">
        <w:rPr>
          <w:color w:val="000000"/>
          <w:sz w:val="28"/>
          <w:szCs w:val="28"/>
        </w:rPr>
        <w:t xml:space="preserve"> пункт </w:t>
      </w:r>
      <w:r w:rsidRPr="0012759F">
        <w:rPr>
          <w:color w:val="000000"/>
          <w:sz w:val="28"/>
          <w:szCs w:val="28"/>
        </w:rPr>
        <w:t>абзацом такого змісту:</w:t>
      </w:r>
    </w:p>
    <w:p w14:paraId="33E1F574" w14:textId="77777777" w:rsidR="00536634" w:rsidRDefault="00536634" w:rsidP="00536634">
      <w:pPr>
        <w:widowControl w:val="0"/>
        <w:spacing w:line="233" w:lineRule="auto"/>
        <w:ind w:firstLine="567"/>
        <w:jc w:val="both"/>
        <w:rPr>
          <w:color w:val="000000"/>
          <w:sz w:val="28"/>
          <w:szCs w:val="28"/>
        </w:rPr>
      </w:pPr>
      <w:r w:rsidRPr="0012759F">
        <w:rPr>
          <w:color w:val="000000"/>
          <w:sz w:val="28"/>
          <w:szCs w:val="28"/>
        </w:rPr>
        <w:t>„Якщо непрацююча працездатна особа зі складу сім’ї після припинення виплати їй допомоги зареєструвалася в центрі зайнятості як безробітна або розпочала діяльність відповідно до Закону України ,,Про зайнятість населення”, виплата їй допомоги поновлюється з місяця, у якому нею вжито зазначених заходів, але не довше ніж на період, на який їй було призначено допомогу, з можливістю її продовження на наступний період відповідно до абзацу першого пункту 13 цього Порядку.”</w:t>
      </w:r>
      <w:r>
        <w:rPr>
          <w:color w:val="000000"/>
          <w:sz w:val="28"/>
          <w:szCs w:val="28"/>
        </w:rPr>
        <w:t>;</w:t>
      </w:r>
    </w:p>
    <w:p w14:paraId="7E9241BC" w14:textId="21041E89" w:rsidR="00536634" w:rsidRDefault="00536634" w:rsidP="00536634">
      <w:pPr>
        <w:widowControl w:val="0"/>
        <w:spacing w:before="120" w:line="233" w:lineRule="auto"/>
        <w:ind w:firstLine="567"/>
        <w:jc w:val="both"/>
        <w:rPr>
          <w:color w:val="000000"/>
          <w:sz w:val="28"/>
          <w:szCs w:val="28"/>
        </w:rPr>
      </w:pPr>
      <w:r>
        <w:rPr>
          <w:color w:val="000000"/>
          <w:sz w:val="28"/>
          <w:szCs w:val="28"/>
        </w:rPr>
        <w:t>1</w:t>
      </w:r>
      <w:r w:rsidR="008D477C">
        <w:rPr>
          <w:color w:val="000000"/>
          <w:sz w:val="28"/>
          <w:szCs w:val="28"/>
        </w:rPr>
        <w:t>2</w:t>
      </w:r>
      <w:r>
        <w:rPr>
          <w:color w:val="000000"/>
          <w:sz w:val="28"/>
          <w:szCs w:val="28"/>
        </w:rPr>
        <w:t>) в</w:t>
      </w:r>
      <w:r w:rsidRPr="0012759F">
        <w:rPr>
          <w:color w:val="000000"/>
          <w:sz w:val="28"/>
          <w:szCs w:val="28"/>
        </w:rPr>
        <w:t xml:space="preserve"> абзаці першому </w:t>
      </w:r>
      <w:r>
        <w:rPr>
          <w:color w:val="000000"/>
          <w:sz w:val="28"/>
          <w:szCs w:val="28"/>
        </w:rPr>
        <w:t xml:space="preserve">пункту </w:t>
      </w:r>
      <w:r w:rsidRPr="0012759F">
        <w:rPr>
          <w:color w:val="000000"/>
          <w:sz w:val="28"/>
          <w:szCs w:val="28"/>
        </w:rPr>
        <w:t>13</w:t>
      </w:r>
      <w:r>
        <w:rPr>
          <w:sz w:val="28"/>
          <w:szCs w:val="28"/>
          <w:vertAlign w:val="superscript"/>
        </w:rPr>
        <w:t xml:space="preserve">4 </w:t>
      </w:r>
      <w:r>
        <w:rPr>
          <w:color w:val="000000"/>
          <w:sz w:val="28"/>
          <w:szCs w:val="28"/>
        </w:rPr>
        <w:t xml:space="preserve">слово </w:t>
      </w:r>
      <w:r w:rsidRPr="0012759F">
        <w:rPr>
          <w:color w:val="000000"/>
          <w:sz w:val="28"/>
          <w:szCs w:val="28"/>
        </w:rPr>
        <w:t>„</w:t>
      </w:r>
      <w:r>
        <w:rPr>
          <w:color w:val="000000"/>
          <w:sz w:val="28"/>
          <w:szCs w:val="28"/>
        </w:rPr>
        <w:t>другий</w:t>
      </w:r>
      <w:r w:rsidRPr="0012759F">
        <w:rPr>
          <w:color w:val="000000"/>
          <w:sz w:val="28"/>
          <w:szCs w:val="28"/>
        </w:rPr>
        <w:t>”</w:t>
      </w:r>
      <w:r>
        <w:rPr>
          <w:color w:val="000000"/>
          <w:sz w:val="28"/>
          <w:szCs w:val="28"/>
        </w:rPr>
        <w:t xml:space="preserve"> замінити словом </w:t>
      </w:r>
      <w:r w:rsidRPr="0012759F">
        <w:rPr>
          <w:color w:val="000000"/>
          <w:sz w:val="28"/>
          <w:szCs w:val="28"/>
        </w:rPr>
        <w:t>„</w:t>
      </w:r>
      <w:r>
        <w:rPr>
          <w:color w:val="000000"/>
          <w:sz w:val="28"/>
          <w:szCs w:val="28"/>
        </w:rPr>
        <w:t>наступний</w:t>
      </w:r>
      <w:r w:rsidRPr="0012759F">
        <w:rPr>
          <w:color w:val="000000"/>
          <w:sz w:val="28"/>
          <w:szCs w:val="28"/>
        </w:rPr>
        <w:t>”</w:t>
      </w:r>
      <w:r>
        <w:rPr>
          <w:color w:val="000000"/>
          <w:sz w:val="28"/>
          <w:szCs w:val="28"/>
        </w:rPr>
        <w:t>;</w:t>
      </w:r>
    </w:p>
    <w:p w14:paraId="6E68010A" w14:textId="0197E018" w:rsidR="00536634" w:rsidRDefault="00536634" w:rsidP="00536634">
      <w:pPr>
        <w:widowControl w:val="0"/>
        <w:spacing w:before="120" w:line="233" w:lineRule="auto"/>
        <w:ind w:firstLine="567"/>
        <w:jc w:val="both"/>
        <w:rPr>
          <w:color w:val="000000"/>
          <w:sz w:val="28"/>
          <w:szCs w:val="28"/>
        </w:rPr>
      </w:pPr>
      <w:r>
        <w:rPr>
          <w:color w:val="000000"/>
          <w:sz w:val="28"/>
          <w:szCs w:val="28"/>
        </w:rPr>
        <w:t>1</w:t>
      </w:r>
      <w:r w:rsidR="008D477C">
        <w:rPr>
          <w:color w:val="000000"/>
          <w:sz w:val="28"/>
          <w:szCs w:val="28"/>
        </w:rPr>
        <w:t>3</w:t>
      </w:r>
      <w:r>
        <w:rPr>
          <w:color w:val="000000"/>
          <w:sz w:val="28"/>
          <w:szCs w:val="28"/>
        </w:rPr>
        <w:t xml:space="preserve">) </w:t>
      </w:r>
      <w:r w:rsidR="00E64D9C">
        <w:rPr>
          <w:color w:val="000000"/>
          <w:sz w:val="28"/>
          <w:szCs w:val="28"/>
        </w:rPr>
        <w:t>в</w:t>
      </w:r>
      <w:r w:rsidR="00E64D9C" w:rsidRPr="0012759F">
        <w:rPr>
          <w:color w:val="000000"/>
          <w:sz w:val="28"/>
          <w:szCs w:val="28"/>
        </w:rPr>
        <w:t xml:space="preserve"> абзаці першому </w:t>
      </w:r>
      <w:r>
        <w:rPr>
          <w:color w:val="000000"/>
          <w:sz w:val="28"/>
          <w:szCs w:val="28"/>
        </w:rPr>
        <w:t>пункт</w:t>
      </w:r>
      <w:r w:rsidR="00E64D9C">
        <w:rPr>
          <w:color w:val="000000"/>
          <w:sz w:val="28"/>
          <w:szCs w:val="28"/>
        </w:rPr>
        <w:t>у</w:t>
      </w:r>
      <w:r>
        <w:rPr>
          <w:color w:val="000000"/>
          <w:sz w:val="28"/>
          <w:szCs w:val="28"/>
        </w:rPr>
        <w:t xml:space="preserve"> 14</w:t>
      </w:r>
      <w:r w:rsidR="00E64D9C">
        <w:rPr>
          <w:color w:val="000000"/>
          <w:sz w:val="28"/>
          <w:szCs w:val="28"/>
        </w:rPr>
        <w:t xml:space="preserve"> </w:t>
      </w:r>
      <w:r>
        <w:rPr>
          <w:color w:val="000000"/>
          <w:sz w:val="28"/>
          <w:szCs w:val="28"/>
        </w:rPr>
        <w:t>слов</w:t>
      </w:r>
      <w:r w:rsidR="00E83579">
        <w:rPr>
          <w:color w:val="000000"/>
          <w:sz w:val="28"/>
          <w:szCs w:val="28"/>
        </w:rPr>
        <w:t>о</w:t>
      </w:r>
      <w:r>
        <w:rPr>
          <w:color w:val="000000"/>
          <w:sz w:val="28"/>
          <w:szCs w:val="28"/>
        </w:rPr>
        <w:t xml:space="preserve"> </w:t>
      </w:r>
      <w:r w:rsidRPr="0012759F">
        <w:rPr>
          <w:color w:val="000000"/>
          <w:sz w:val="28"/>
          <w:szCs w:val="28"/>
        </w:rPr>
        <w:t>„</w:t>
      </w:r>
      <w:r>
        <w:rPr>
          <w:color w:val="000000"/>
          <w:sz w:val="28"/>
          <w:szCs w:val="28"/>
        </w:rPr>
        <w:t>другий</w:t>
      </w:r>
      <w:r w:rsidRPr="0012759F">
        <w:rPr>
          <w:color w:val="000000"/>
          <w:sz w:val="28"/>
          <w:szCs w:val="28"/>
        </w:rPr>
        <w:t>”</w:t>
      </w:r>
      <w:r>
        <w:rPr>
          <w:color w:val="000000"/>
          <w:sz w:val="28"/>
          <w:szCs w:val="28"/>
        </w:rPr>
        <w:t xml:space="preserve"> замінити слов</w:t>
      </w:r>
      <w:r w:rsidR="00E83579">
        <w:rPr>
          <w:color w:val="000000"/>
          <w:sz w:val="28"/>
          <w:szCs w:val="28"/>
        </w:rPr>
        <w:t>ом</w:t>
      </w:r>
      <w:r>
        <w:rPr>
          <w:color w:val="000000"/>
          <w:sz w:val="28"/>
          <w:szCs w:val="28"/>
        </w:rPr>
        <w:t xml:space="preserve"> </w:t>
      </w:r>
      <w:r w:rsidRPr="0012759F">
        <w:rPr>
          <w:color w:val="000000"/>
          <w:sz w:val="28"/>
          <w:szCs w:val="28"/>
        </w:rPr>
        <w:t>„</w:t>
      </w:r>
      <w:r>
        <w:rPr>
          <w:color w:val="000000"/>
          <w:sz w:val="28"/>
          <w:szCs w:val="28"/>
        </w:rPr>
        <w:t>наступний</w:t>
      </w:r>
      <w:r w:rsidRPr="0012759F">
        <w:rPr>
          <w:color w:val="000000"/>
          <w:sz w:val="28"/>
          <w:szCs w:val="28"/>
        </w:rPr>
        <w:t>”</w:t>
      </w:r>
      <w:r>
        <w:rPr>
          <w:color w:val="000000"/>
          <w:sz w:val="28"/>
          <w:szCs w:val="28"/>
        </w:rPr>
        <w:t>;</w:t>
      </w:r>
    </w:p>
    <w:p w14:paraId="7382C23A" w14:textId="0FEC02CD" w:rsidR="00595C09" w:rsidRDefault="00595C09" w:rsidP="00536634">
      <w:pPr>
        <w:widowControl w:val="0"/>
        <w:spacing w:before="120" w:line="233" w:lineRule="auto"/>
        <w:ind w:firstLine="567"/>
        <w:jc w:val="both"/>
        <w:rPr>
          <w:color w:val="000000"/>
          <w:sz w:val="28"/>
          <w:szCs w:val="28"/>
        </w:rPr>
      </w:pPr>
      <w:r>
        <w:rPr>
          <w:color w:val="000000"/>
          <w:sz w:val="28"/>
          <w:szCs w:val="28"/>
        </w:rPr>
        <w:t>1</w:t>
      </w:r>
      <w:r w:rsidR="008D477C">
        <w:rPr>
          <w:color w:val="000000"/>
          <w:sz w:val="28"/>
          <w:szCs w:val="28"/>
        </w:rPr>
        <w:t>4</w:t>
      </w:r>
      <w:r>
        <w:rPr>
          <w:color w:val="000000"/>
          <w:sz w:val="28"/>
          <w:szCs w:val="28"/>
        </w:rPr>
        <w:t>) у пункті 15:</w:t>
      </w:r>
    </w:p>
    <w:p w14:paraId="32454E7C" w14:textId="5EEF134C" w:rsidR="00595C09" w:rsidRDefault="001D2E16" w:rsidP="001D2E16">
      <w:pPr>
        <w:widowControl w:val="0"/>
        <w:spacing w:line="233" w:lineRule="auto"/>
        <w:ind w:firstLine="567"/>
        <w:jc w:val="both"/>
        <w:rPr>
          <w:color w:val="000000"/>
          <w:sz w:val="28"/>
          <w:szCs w:val="28"/>
        </w:rPr>
      </w:pPr>
      <w:r>
        <w:rPr>
          <w:color w:val="000000"/>
          <w:sz w:val="28"/>
          <w:szCs w:val="28"/>
        </w:rPr>
        <w:t>в</w:t>
      </w:r>
      <w:r w:rsidR="00595C09">
        <w:rPr>
          <w:color w:val="000000"/>
          <w:sz w:val="28"/>
          <w:szCs w:val="28"/>
        </w:rPr>
        <w:t xml:space="preserve"> абзаці другому слова </w:t>
      </w:r>
      <w:r w:rsidRPr="0012759F">
        <w:rPr>
          <w:color w:val="000000"/>
          <w:sz w:val="28"/>
          <w:szCs w:val="28"/>
        </w:rPr>
        <w:t>„</w:t>
      </w:r>
      <w:r w:rsidR="00595C09" w:rsidRPr="00595C09">
        <w:rPr>
          <w:color w:val="000000"/>
          <w:sz w:val="28"/>
          <w:szCs w:val="28"/>
        </w:rPr>
        <w:t>надані Пенсійним фондом України</w:t>
      </w:r>
      <w:r w:rsidRPr="0012759F">
        <w:rPr>
          <w:color w:val="000000"/>
          <w:sz w:val="28"/>
          <w:szCs w:val="28"/>
        </w:rPr>
        <w:t>”</w:t>
      </w:r>
      <w:r w:rsidR="00595C09" w:rsidRPr="00595C09">
        <w:rPr>
          <w:color w:val="000000"/>
          <w:sz w:val="28"/>
          <w:szCs w:val="28"/>
        </w:rPr>
        <w:t xml:space="preserve"> замінити словами </w:t>
      </w:r>
      <w:r w:rsidRPr="0012759F">
        <w:rPr>
          <w:color w:val="000000"/>
          <w:sz w:val="28"/>
          <w:szCs w:val="28"/>
        </w:rPr>
        <w:t>„</w:t>
      </w:r>
      <w:r w:rsidR="00595C09" w:rsidRPr="00595C09">
        <w:rPr>
          <w:color w:val="000000"/>
          <w:sz w:val="28"/>
          <w:szCs w:val="28"/>
        </w:rPr>
        <w:t>з реєстру застрахованих осіб Державного реєстру загальнообов’язкового державного соціального страхування.</w:t>
      </w:r>
      <w:r w:rsidRPr="0012759F">
        <w:rPr>
          <w:color w:val="000000"/>
          <w:sz w:val="28"/>
          <w:szCs w:val="28"/>
        </w:rPr>
        <w:t>”</w:t>
      </w:r>
      <w:r>
        <w:rPr>
          <w:color w:val="000000"/>
          <w:sz w:val="28"/>
          <w:szCs w:val="28"/>
        </w:rPr>
        <w:t>;</w:t>
      </w:r>
    </w:p>
    <w:p w14:paraId="14C42833" w14:textId="5D8FCDB8" w:rsidR="001D2E16" w:rsidRDefault="001D2E16" w:rsidP="001D2E16">
      <w:pPr>
        <w:widowControl w:val="0"/>
        <w:spacing w:before="120" w:line="233" w:lineRule="auto"/>
        <w:ind w:firstLine="567"/>
        <w:jc w:val="both"/>
        <w:rPr>
          <w:color w:val="000000"/>
          <w:sz w:val="28"/>
          <w:szCs w:val="28"/>
        </w:rPr>
      </w:pPr>
      <w:r>
        <w:rPr>
          <w:color w:val="000000"/>
          <w:sz w:val="28"/>
          <w:szCs w:val="28"/>
        </w:rPr>
        <w:t>абзаци третій – п’ятий виключити;</w:t>
      </w:r>
    </w:p>
    <w:p w14:paraId="70D400E1" w14:textId="4A7E0CE3" w:rsidR="001D2E16" w:rsidRDefault="001D2E16" w:rsidP="001D2E16">
      <w:pPr>
        <w:widowControl w:val="0"/>
        <w:spacing w:before="120" w:line="233" w:lineRule="auto"/>
        <w:ind w:firstLine="567"/>
        <w:jc w:val="both"/>
        <w:rPr>
          <w:color w:val="000000"/>
          <w:sz w:val="28"/>
          <w:szCs w:val="28"/>
        </w:rPr>
      </w:pPr>
      <w:r>
        <w:rPr>
          <w:color w:val="000000"/>
          <w:sz w:val="28"/>
          <w:szCs w:val="28"/>
        </w:rPr>
        <w:t>1</w:t>
      </w:r>
      <w:r w:rsidR="008D477C">
        <w:rPr>
          <w:color w:val="000000"/>
          <w:sz w:val="28"/>
          <w:szCs w:val="28"/>
        </w:rPr>
        <w:t>5</w:t>
      </w:r>
      <w:r>
        <w:rPr>
          <w:color w:val="000000"/>
          <w:sz w:val="28"/>
          <w:szCs w:val="28"/>
        </w:rPr>
        <w:t xml:space="preserve">) абзац </w:t>
      </w:r>
      <w:r w:rsidRPr="001D2E16">
        <w:rPr>
          <w:color w:val="000000"/>
          <w:sz w:val="28"/>
          <w:szCs w:val="28"/>
        </w:rPr>
        <w:t>шістнадцятий пункту 20</w:t>
      </w:r>
      <w:r w:rsidRPr="001D2E16">
        <w:rPr>
          <w:color w:val="000000"/>
          <w:sz w:val="28"/>
          <w:szCs w:val="28"/>
          <w:vertAlign w:val="superscript"/>
        </w:rPr>
        <w:t>1</w:t>
      </w:r>
      <w:r w:rsidRPr="001D2E16">
        <w:rPr>
          <w:color w:val="000000"/>
          <w:sz w:val="28"/>
          <w:szCs w:val="28"/>
        </w:rPr>
        <w:t xml:space="preserve"> після</w:t>
      </w:r>
      <w:r>
        <w:rPr>
          <w:color w:val="000000"/>
          <w:sz w:val="28"/>
          <w:szCs w:val="28"/>
        </w:rPr>
        <w:t xml:space="preserve"> слова </w:t>
      </w:r>
      <w:r w:rsidRPr="0012759F">
        <w:rPr>
          <w:color w:val="000000"/>
          <w:sz w:val="28"/>
          <w:szCs w:val="28"/>
        </w:rPr>
        <w:t>,,</w:t>
      </w:r>
      <w:r>
        <w:rPr>
          <w:color w:val="000000"/>
          <w:sz w:val="28"/>
          <w:szCs w:val="28"/>
        </w:rPr>
        <w:t>Мінсоцполітики</w:t>
      </w:r>
      <w:r w:rsidRPr="0012759F">
        <w:rPr>
          <w:color w:val="000000"/>
          <w:sz w:val="28"/>
          <w:szCs w:val="28"/>
        </w:rPr>
        <w:t>”</w:t>
      </w:r>
      <w:r>
        <w:rPr>
          <w:color w:val="000000"/>
          <w:sz w:val="28"/>
          <w:szCs w:val="28"/>
        </w:rPr>
        <w:t xml:space="preserve"> доповнити словами </w:t>
      </w:r>
      <w:r w:rsidRPr="0012759F">
        <w:rPr>
          <w:color w:val="000000"/>
          <w:sz w:val="28"/>
          <w:szCs w:val="28"/>
        </w:rPr>
        <w:t>„</w:t>
      </w:r>
      <w:r>
        <w:rPr>
          <w:color w:val="000000"/>
          <w:sz w:val="28"/>
          <w:szCs w:val="28"/>
        </w:rPr>
        <w:t>та</w:t>
      </w:r>
      <w:r w:rsidRPr="00595C09">
        <w:rPr>
          <w:color w:val="000000"/>
          <w:sz w:val="28"/>
          <w:szCs w:val="28"/>
        </w:rPr>
        <w:t xml:space="preserve"> Пенсійн</w:t>
      </w:r>
      <w:r>
        <w:rPr>
          <w:color w:val="000000"/>
          <w:sz w:val="28"/>
          <w:szCs w:val="28"/>
        </w:rPr>
        <w:t>ого</w:t>
      </w:r>
      <w:r w:rsidRPr="00595C09">
        <w:rPr>
          <w:color w:val="000000"/>
          <w:sz w:val="28"/>
          <w:szCs w:val="28"/>
        </w:rPr>
        <w:t xml:space="preserve"> фонд</w:t>
      </w:r>
      <w:r>
        <w:rPr>
          <w:color w:val="000000"/>
          <w:sz w:val="28"/>
          <w:szCs w:val="28"/>
        </w:rPr>
        <w:t>у</w:t>
      </w:r>
      <w:r w:rsidRPr="00595C09">
        <w:rPr>
          <w:color w:val="000000"/>
          <w:sz w:val="28"/>
          <w:szCs w:val="28"/>
        </w:rPr>
        <w:t xml:space="preserve"> України</w:t>
      </w:r>
      <w:r w:rsidRPr="0012759F">
        <w:rPr>
          <w:color w:val="000000"/>
          <w:sz w:val="28"/>
          <w:szCs w:val="28"/>
        </w:rPr>
        <w:t>”</w:t>
      </w:r>
      <w:r>
        <w:rPr>
          <w:color w:val="000000"/>
          <w:sz w:val="28"/>
          <w:szCs w:val="28"/>
        </w:rPr>
        <w:t>;</w:t>
      </w:r>
    </w:p>
    <w:p w14:paraId="29218208" w14:textId="6476B292" w:rsidR="008D477C" w:rsidRPr="008D477C" w:rsidRDefault="001D2E16" w:rsidP="008D477C">
      <w:pPr>
        <w:widowControl w:val="0"/>
        <w:spacing w:before="120" w:line="233" w:lineRule="auto"/>
        <w:ind w:firstLine="567"/>
        <w:jc w:val="both"/>
        <w:rPr>
          <w:color w:val="000000"/>
          <w:sz w:val="28"/>
          <w:szCs w:val="28"/>
        </w:rPr>
      </w:pPr>
      <w:r>
        <w:rPr>
          <w:color w:val="000000"/>
          <w:sz w:val="28"/>
          <w:szCs w:val="28"/>
        </w:rPr>
        <w:t>1</w:t>
      </w:r>
      <w:r w:rsidR="008D477C">
        <w:rPr>
          <w:color w:val="000000"/>
          <w:sz w:val="28"/>
          <w:szCs w:val="28"/>
        </w:rPr>
        <w:t>6</w:t>
      </w:r>
      <w:r>
        <w:rPr>
          <w:color w:val="000000"/>
          <w:sz w:val="28"/>
          <w:szCs w:val="28"/>
        </w:rPr>
        <w:t xml:space="preserve">) </w:t>
      </w:r>
      <w:r w:rsidR="008D477C" w:rsidRPr="008D477C">
        <w:rPr>
          <w:color w:val="000000"/>
          <w:sz w:val="28"/>
          <w:szCs w:val="28"/>
        </w:rPr>
        <w:t>у пункті 22:</w:t>
      </w:r>
    </w:p>
    <w:p w14:paraId="43EB9251" w14:textId="77777777" w:rsidR="008D477C" w:rsidRPr="008D477C" w:rsidRDefault="008D477C" w:rsidP="008D477C">
      <w:pPr>
        <w:widowControl w:val="0"/>
        <w:spacing w:before="120" w:line="233" w:lineRule="auto"/>
        <w:ind w:firstLine="567"/>
        <w:jc w:val="both"/>
        <w:rPr>
          <w:color w:val="000000"/>
          <w:sz w:val="28"/>
          <w:szCs w:val="28"/>
        </w:rPr>
      </w:pPr>
      <w:r w:rsidRPr="008D477C">
        <w:rPr>
          <w:color w:val="000000"/>
          <w:sz w:val="28"/>
          <w:szCs w:val="28"/>
        </w:rPr>
        <w:t xml:space="preserve">в абзаці першому та третьому слово ,,Мінсоцполітики” замінити словами ,,Пенсійний фонд України”; </w:t>
      </w:r>
    </w:p>
    <w:p w14:paraId="3F58F5F5" w14:textId="77777777" w:rsidR="008D477C" w:rsidRPr="008D477C" w:rsidRDefault="008D477C" w:rsidP="008D477C">
      <w:pPr>
        <w:widowControl w:val="0"/>
        <w:spacing w:before="120" w:line="233" w:lineRule="auto"/>
        <w:ind w:firstLine="567"/>
        <w:jc w:val="both"/>
        <w:rPr>
          <w:color w:val="000000"/>
          <w:sz w:val="28"/>
          <w:szCs w:val="28"/>
        </w:rPr>
      </w:pPr>
      <w:r w:rsidRPr="008D477C">
        <w:rPr>
          <w:color w:val="000000"/>
          <w:sz w:val="28"/>
          <w:szCs w:val="28"/>
        </w:rPr>
        <w:t xml:space="preserve">в абзаці третьому слово ,,Мінсоцполітики” замінити словами ,,Пенсійному фонду України”; </w:t>
      </w:r>
    </w:p>
    <w:p w14:paraId="52E08B40" w14:textId="77777777" w:rsidR="008D477C" w:rsidRPr="008D477C" w:rsidRDefault="008D477C" w:rsidP="008D477C">
      <w:pPr>
        <w:widowControl w:val="0"/>
        <w:spacing w:before="120" w:line="233" w:lineRule="auto"/>
        <w:ind w:firstLine="567"/>
        <w:jc w:val="both"/>
        <w:rPr>
          <w:color w:val="000000"/>
          <w:sz w:val="28"/>
          <w:szCs w:val="28"/>
        </w:rPr>
      </w:pPr>
      <w:r w:rsidRPr="008D477C">
        <w:rPr>
          <w:color w:val="000000"/>
          <w:sz w:val="28"/>
          <w:szCs w:val="28"/>
        </w:rPr>
        <w:t xml:space="preserve">доповнити пункт абзацом дев’ятим такого змісту: </w:t>
      </w:r>
    </w:p>
    <w:p w14:paraId="0B4AE886" w14:textId="77777777" w:rsidR="008D477C" w:rsidRPr="008D477C" w:rsidRDefault="008D477C" w:rsidP="008D477C">
      <w:pPr>
        <w:widowControl w:val="0"/>
        <w:spacing w:before="120" w:line="233" w:lineRule="auto"/>
        <w:ind w:firstLine="567"/>
        <w:jc w:val="both"/>
        <w:rPr>
          <w:color w:val="000000"/>
          <w:sz w:val="28"/>
          <w:szCs w:val="28"/>
        </w:rPr>
      </w:pPr>
      <w:r w:rsidRPr="008D477C">
        <w:rPr>
          <w:color w:val="000000"/>
          <w:sz w:val="28"/>
          <w:szCs w:val="28"/>
        </w:rPr>
        <w:t xml:space="preserve">,,Центральної бази даних програмно-апаратного комплексу “Автоматизований інформаційний комплекс освітнього менеджменту”.”; </w:t>
      </w:r>
    </w:p>
    <w:p w14:paraId="151CD2F8" w14:textId="77777777" w:rsidR="008D477C" w:rsidRDefault="008D477C" w:rsidP="008D477C">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lastRenderedPageBreak/>
        <w:t xml:space="preserve">У зв’язку з цим абзаци дев’ятий – дванадцятий вважати відповідно абзацами десятим – тринадцятим; </w:t>
      </w:r>
    </w:p>
    <w:p w14:paraId="0057A549" w14:textId="58981FD6" w:rsidR="00783D30" w:rsidRPr="0012759F" w:rsidRDefault="00783D30" w:rsidP="008D477C">
      <w:pPr>
        <w:widowControl w:val="0"/>
        <w:spacing w:before="120" w:line="233" w:lineRule="auto"/>
        <w:ind w:firstLine="567"/>
        <w:jc w:val="both"/>
        <w:rPr>
          <w:color w:val="000000"/>
          <w:sz w:val="28"/>
          <w:szCs w:val="28"/>
        </w:rPr>
      </w:pPr>
      <w:r w:rsidRPr="0012759F">
        <w:rPr>
          <w:color w:val="000000"/>
          <w:sz w:val="28"/>
          <w:szCs w:val="28"/>
        </w:rPr>
        <w:t>1</w:t>
      </w:r>
      <w:r w:rsidR="008D477C">
        <w:rPr>
          <w:color w:val="000000"/>
          <w:sz w:val="28"/>
          <w:szCs w:val="28"/>
        </w:rPr>
        <w:t>7</w:t>
      </w:r>
      <w:r w:rsidRPr="0012759F">
        <w:rPr>
          <w:color w:val="000000"/>
          <w:sz w:val="28"/>
          <w:szCs w:val="28"/>
        </w:rPr>
        <w:t xml:space="preserve">) </w:t>
      </w:r>
      <w:r w:rsidR="003745CD">
        <w:rPr>
          <w:color w:val="000000"/>
          <w:sz w:val="28"/>
          <w:szCs w:val="28"/>
        </w:rPr>
        <w:t>у</w:t>
      </w:r>
      <w:r w:rsidRPr="0012759F">
        <w:rPr>
          <w:color w:val="000000"/>
          <w:sz w:val="28"/>
          <w:szCs w:val="28"/>
        </w:rPr>
        <w:t xml:space="preserve"> пункті 24:</w:t>
      </w:r>
    </w:p>
    <w:p w14:paraId="3D6C8723" w14:textId="5D9ABFE8" w:rsidR="00783D30" w:rsidRDefault="00783D30" w:rsidP="002A1810">
      <w:pPr>
        <w:widowControl w:val="0"/>
        <w:spacing w:before="120" w:line="233" w:lineRule="auto"/>
        <w:ind w:firstLine="567"/>
        <w:jc w:val="both"/>
        <w:rPr>
          <w:color w:val="000000"/>
          <w:sz w:val="28"/>
          <w:szCs w:val="28"/>
        </w:rPr>
      </w:pPr>
      <w:r w:rsidRPr="0012759F">
        <w:rPr>
          <w:color w:val="000000"/>
          <w:sz w:val="28"/>
          <w:szCs w:val="28"/>
        </w:rPr>
        <w:t>у абзаці третьому слова „припиняє виплату з місяця, що настає за місяцем виникнення обставин, що впливають на право отримання допомоги” замінити словами „</w:t>
      </w:r>
      <w:r w:rsidR="00D60293" w:rsidRPr="00D60293">
        <w:rPr>
          <w:color w:val="000000"/>
          <w:sz w:val="28"/>
          <w:szCs w:val="28"/>
        </w:rPr>
        <w:t xml:space="preserve">що впливає на право отримання допомоги, припиняє виплату </w:t>
      </w:r>
      <w:r w:rsidR="00060476">
        <w:rPr>
          <w:color w:val="000000"/>
          <w:sz w:val="28"/>
          <w:szCs w:val="28"/>
        </w:rPr>
        <w:t>у цьому шестимісячному періоді</w:t>
      </w:r>
      <w:r w:rsidR="00D60293" w:rsidRPr="00D60293">
        <w:rPr>
          <w:color w:val="000000"/>
          <w:sz w:val="28"/>
          <w:szCs w:val="28"/>
        </w:rPr>
        <w:t xml:space="preserve"> з місяця, що настає за місяцем, </w:t>
      </w:r>
      <w:r w:rsidR="00C60CAA" w:rsidRPr="00C60CAA">
        <w:rPr>
          <w:color w:val="000000"/>
          <w:sz w:val="28"/>
          <w:szCs w:val="28"/>
        </w:rPr>
        <w:t>в якому таку відповідність виявлено</w:t>
      </w:r>
      <w:r w:rsidR="00D60293" w:rsidRPr="00D60293">
        <w:rPr>
          <w:color w:val="000000"/>
          <w:sz w:val="28"/>
          <w:szCs w:val="28"/>
        </w:rPr>
        <w:t>.</w:t>
      </w:r>
      <w:r w:rsidRPr="0012759F">
        <w:rPr>
          <w:color w:val="000000"/>
          <w:sz w:val="28"/>
          <w:szCs w:val="28"/>
        </w:rPr>
        <w:t>”;</w:t>
      </w:r>
    </w:p>
    <w:p w14:paraId="0789AFA0" w14:textId="77777777" w:rsidR="008D477C" w:rsidRPr="008D477C" w:rsidRDefault="008D477C" w:rsidP="008D477C">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18) у пункті 29: </w:t>
      </w:r>
    </w:p>
    <w:p w14:paraId="48234373" w14:textId="77777777" w:rsidR="008D477C" w:rsidRPr="008D477C" w:rsidRDefault="008D477C" w:rsidP="008D477C">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абзац третій викласти в такій редакції: </w:t>
      </w:r>
    </w:p>
    <w:p w14:paraId="0BDF60B5" w14:textId="77777777" w:rsidR="008D477C" w:rsidRPr="008D477C" w:rsidRDefault="008D477C" w:rsidP="008D477C">
      <w:pPr>
        <w:widowControl w:val="0"/>
        <w:spacing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„Уповноважений орган має право здійснити перерахунок надміру виплачених коштів допомоги отримувачу за рахунок наступних виплат у розмірі, що не перевищує 20 відсотків щомісячної суми призначеної допомоги.” </w:t>
      </w:r>
    </w:p>
    <w:p w14:paraId="138DAFA3" w14:textId="77777777" w:rsidR="008D477C" w:rsidRPr="008D477C" w:rsidRDefault="008D477C" w:rsidP="008D477C">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доповнити абзацами чотири і п’ять такого змісту: </w:t>
      </w:r>
    </w:p>
    <w:p w14:paraId="3D97B650" w14:textId="77777777" w:rsidR="008D477C" w:rsidRPr="008D477C" w:rsidRDefault="008D477C" w:rsidP="008D477C">
      <w:pPr>
        <w:widowControl w:val="0"/>
        <w:spacing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„Уповноважений орган населення має право приймати рішення про розстрочення повернення сум надміру виплачених коштів допомоги (далі – рішення про розстрочення) на підставі поданої внутрішньо переміщеною особою письмової заяви, до якої додається графік повернення надміру виплачених сум допомоги складений за погодженням із внутрішньо переміщеною особою. </w:t>
      </w:r>
    </w:p>
    <w:p w14:paraId="0039FA73" w14:textId="77777777" w:rsidR="008D477C" w:rsidRPr="008D477C" w:rsidRDefault="008D477C" w:rsidP="008D477C">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Рішення про розстрочення погоджується фінансовим підрозділом уповноваженого органу, до бюджету якого зараховуються надміру виплачені кошти допомоги, та підписується керівником (особою що виконує його обов’язки) цього органу.” </w:t>
      </w:r>
    </w:p>
    <w:p w14:paraId="4B49CA05" w14:textId="77777777" w:rsidR="008D477C" w:rsidRPr="008D477C" w:rsidRDefault="008D477C" w:rsidP="008D477C">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У зв’язку з цим абзаци четвертий – одинадцятий вважати відповідно абзацами шостим – тринадцятим; </w:t>
      </w:r>
    </w:p>
    <w:p w14:paraId="68D7FD27" w14:textId="77777777" w:rsidR="008D477C" w:rsidRPr="008D477C" w:rsidRDefault="008D477C" w:rsidP="008D477C">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 xml:space="preserve">абзац шостий викласти в такій редакції: </w:t>
      </w:r>
    </w:p>
    <w:p w14:paraId="14C10385" w14:textId="4117B981" w:rsidR="008D477C" w:rsidRPr="008D477C" w:rsidRDefault="008D477C" w:rsidP="008D477C">
      <w:pPr>
        <w:widowControl w:val="0"/>
        <w:spacing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„У разі неповернення надміру виплачених коштів добровільно в установлені строки або неможливості утримання надміру виплачених сум державної соціальної допомоги за рахунок наступних виплат уповноважений орган вирішує питання про їх стягнення в судовому порядку.”;</w:t>
      </w:r>
    </w:p>
    <w:p w14:paraId="4260D0AF" w14:textId="7E4E5DAC" w:rsidR="004645D7" w:rsidRPr="008D477C" w:rsidRDefault="00783D30" w:rsidP="004645D7">
      <w:pPr>
        <w:widowControl w:val="0"/>
        <w:spacing w:before="120" w:line="233" w:lineRule="auto"/>
        <w:ind w:firstLine="567"/>
        <w:jc w:val="both"/>
        <w:rPr>
          <w:rFonts w:eastAsiaTheme="minorHAnsi"/>
          <w:color w:val="000000"/>
          <w:sz w:val="28"/>
          <w:szCs w:val="28"/>
          <w:lang w:eastAsia="en-US"/>
        </w:rPr>
      </w:pPr>
      <w:r w:rsidRPr="008D477C">
        <w:rPr>
          <w:rFonts w:eastAsiaTheme="minorHAnsi"/>
          <w:color w:val="000000"/>
          <w:sz w:val="28"/>
          <w:szCs w:val="28"/>
          <w:lang w:eastAsia="en-US"/>
        </w:rPr>
        <w:t>1</w:t>
      </w:r>
      <w:r w:rsidR="00A16282" w:rsidRPr="008D477C">
        <w:rPr>
          <w:rFonts w:eastAsiaTheme="minorHAnsi"/>
          <w:color w:val="000000"/>
          <w:sz w:val="28"/>
          <w:szCs w:val="28"/>
          <w:lang w:eastAsia="en-US"/>
        </w:rPr>
        <w:t>9</w:t>
      </w:r>
      <w:r w:rsidRPr="008D477C">
        <w:rPr>
          <w:rFonts w:eastAsiaTheme="minorHAnsi"/>
          <w:color w:val="000000"/>
          <w:sz w:val="28"/>
          <w:szCs w:val="28"/>
          <w:lang w:eastAsia="en-US"/>
        </w:rPr>
        <w:t xml:space="preserve">) </w:t>
      </w:r>
      <w:r w:rsidR="004645D7" w:rsidRPr="008D477C">
        <w:rPr>
          <w:rFonts w:eastAsiaTheme="minorHAnsi"/>
          <w:color w:val="000000"/>
          <w:sz w:val="28"/>
          <w:szCs w:val="28"/>
          <w:lang w:eastAsia="en-US"/>
        </w:rPr>
        <w:t>у пункті 31:</w:t>
      </w:r>
    </w:p>
    <w:p w14:paraId="5C7822AB" w14:textId="359201A5" w:rsidR="004645D7" w:rsidRDefault="004645D7" w:rsidP="004645D7">
      <w:pPr>
        <w:widowControl w:val="0"/>
        <w:spacing w:before="120" w:line="233" w:lineRule="auto"/>
        <w:ind w:firstLine="567"/>
        <w:jc w:val="both"/>
        <w:rPr>
          <w:color w:val="000000"/>
          <w:sz w:val="28"/>
          <w:szCs w:val="28"/>
        </w:rPr>
      </w:pPr>
      <w:r>
        <w:rPr>
          <w:color w:val="000000"/>
          <w:sz w:val="28"/>
          <w:szCs w:val="28"/>
        </w:rPr>
        <w:t xml:space="preserve">в абзаці першому слово </w:t>
      </w:r>
      <w:r w:rsidRPr="0012759F">
        <w:rPr>
          <w:color w:val="000000"/>
          <w:sz w:val="28"/>
          <w:szCs w:val="28"/>
        </w:rPr>
        <w:t>,,</w:t>
      </w:r>
      <w:r>
        <w:rPr>
          <w:color w:val="000000"/>
          <w:sz w:val="28"/>
          <w:szCs w:val="28"/>
        </w:rPr>
        <w:t>Мінсоцполітики</w:t>
      </w:r>
      <w:r w:rsidRPr="0012759F">
        <w:rPr>
          <w:color w:val="000000"/>
          <w:sz w:val="28"/>
          <w:szCs w:val="28"/>
        </w:rPr>
        <w:t>”</w:t>
      </w:r>
      <w:r>
        <w:rPr>
          <w:color w:val="000000"/>
          <w:sz w:val="28"/>
          <w:szCs w:val="28"/>
        </w:rPr>
        <w:t xml:space="preserve"> замінити словами </w:t>
      </w:r>
      <w:r w:rsidRPr="0012759F">
        <w:rPr>
          <w:color w:val="000000"/>
          <w:sz w:val="28"/>
          <w:szCs w:val="28"/>
        </w:rPr>
        <w:t>,,</w:t>
      </w:r>
      <w:r w:rsidRPr="00595C09">
        <w:rPr>
          <w:color w:val="000000"/>
          <w:sz w:val="28"/>
          <w:szCs w:val="28"/>
        </w:rPr>
        <w:t>Пенсійн</w:t>
      </w:r>
      <w:r>
        <w:rPr>
          <w:color w:val="000000"/>
          <w:sz w:val="28"/>
          <w:szCs w:val="28"/>
        </w:rPr>
        <w:t>ому</w:t>
      </w:r>
      <w:r w:rsidRPr="00595C09">
        <w:rPr>
          <w:color w:val="000000"/>
          <w:sz w:val="28"/>
          <w:szCs w:val="28"/>
        </w:rPr>
        <w:t xml:space="preserve"> фонд</w:t>
      </w:r>
      <w:r>
        <w:rPr>
          <w:color w:val="000000"/>
          <w:sz w:val="28"/>
          <w:szCs w:val="28"/>
        </w:rPr>
        <w:t>у</w:t>
      </w:r>
      <w:r w:rsidRPr="00595C09">
        <w:rPr>
          <w:color w:val="000000"/>
          <w:sz w:val="28"/>
          <w:szCs w:val="28"/>
        </w:rPr>
        <w:t xml:space="preserve"> України</w:t>
      </w:r>
      <w:r w:rsidRPr="0012759F">
        <w:rPr>
          <w:color w:val="000000"/>
          <w:sz w:val="28"/>
          <w:szCs w:val="28"/>
        </w:rPr>
        <w:t>”</w:t>
      </w:r>
      <w:r>
        <w:rPr>
          <w:color w:val="000000"/>
          <w:sz w:val="28"/>
          <w:szCs w:val="28"/>
        </w:rPr>
        <w:t>;</w:t>
      </w:r>
    </w:p>
    <w:p w14:paraId="333BAD39" w14:textId="154AC4E0" w:rsidR="004645D7" w:rsidRDefault="004645D7" w:rsidP="004645D7">
      <w:pPr>
        <w:widowControl w:val="0"/>
        <w:spacing w:before="120" w:line="233" w:lineRule="auto"/>
        <w:ind w:firstLine="567"/>
        <w:jc w:val="both"/>
        <w:rPr>
          <w:color w:val="000000"/>
          <w:sz w:val="28"/>
          <w:szCs w:val="28"/>
        </w:rPr>
      </w:pPr>
      <w:r>
        <w:rPr>
          <w:color w:val="000000"/>
          <w:sz w:val="28"/>
          <w:szCs w:val="28"/>
        </w:rPr>
        <w:t xml:space="preserve">в абзаці другому слово </w:t>
      </w:r>
      <w:r w:rsidRPr="0012759F">
        <w:rPr>
          <w:color w:val="000000"/>
          <w:sz w:val="28"/>
          <w:szCs w:val="28"/>
        </w:rPr>
        <w:t>,,</w:t>
      </w:r>
      <w:r>
        <w:rPr>
          <w:color w:val="000000"/>
          <w:sz w:val="28"/>
          <w:szCs w:val="28"/>
        </w:rPr>
        <w:t>Мінсоцполітики</w:t>
      </w:r>
      <w:r w:rsidRPr="0012759F">
        <w:rPr>
          <w:color w:val="000000"/>
          <w:sz w:val="28"/>
          <w:szCs w:val="28"/>
        </w:rPr>
        <w:t>”</w:t>
      </w:r>
      <w:r>
        <w:rPr>
          <w:color w:val="000000"/>
          <w:sz w:val="28"/>
          <w:szCs w:val="28"/>
        </w:rPr>
        <w:t xml:space="preserve"> замінити словами </w:t>
      </w:r>
      <w:r w:rsidRPr="0012759F">
        <w:rPr>
          <w:color w:val="000000"/>
          <w:sz w:val="28"/>
          <w:szCs w:val="28"/>
        </w:rPr>
        <w:t>,,</w:t>
      </w:r>
      <w:r w:rsidRPr="00595C09">
        <w:rPr>
          <w:color w:val="000000"/>
          <w:sz w:val="28"/>
          <w:szCs w:val="28"/>
        </w:rPr>
        <w:t>Пенсійн</w:t>
      </w:r>
      <w:r>
        <w:rPr>
          <w:color w:val="000000"/>
          <w:sz w:val="28"/>
          <w:szCs w:val="28"/>
        </w:rPr>
        <w:t>им</w:t>
      </w:r>
      <w:r w:rsidRPr="00595C09">
        <w:rPr>
          <w:color w:val="000000"/>
          <w:sz w:val="28"/>
          <w:szCs w:val="28"/>
        </w:rPr>
        <w:t xml:space="preserve"> фонд</w:t>
      </w:r>
      <w:r>
        <w:rPr>
          <w:color w:val="000000"/>
          <w:sz w:val="28"/>
          <w:szCs w:val="28"/>
        </w:rPr>
        <w:t>ом</w:t>
      </w:r>
      <w:r w:rsidRPr="00595C09">
        <w:rPr>
          <w:color w:val="000000"/>
          <w:sz w:val="28"/>
          <w:szCs w:val="28"/>
        </w:rPr>
        <w:t xml:space="preserve"> України</w:t>
      </w:r>
      <w:r w:rsidRPr="0012759F">
        <w:rPr>
          <w:color w:val="000000"/>
          <w:sz w:val="28"/>
          <w:szCs w:val="28"/>
        </w:rPr>
        <w:t>”</w:t>
      </w:r>
      <w:r>
        <w:rPr>
          <w:color w:val="000000"/>
          <w:sz w:val="28"/>
          <w:szCs w:val="28"/>
        </w:rPr>
        <w:t>;</w:t>
      </w:r>
    </w:p>
    <w:p w14:paraId="2FE1D7BC" w14:textId="0364DF9F" w:rsidR="004645D7" w:rsidRDefault="004645D7" w:rsidP="004645D7">
      <w:pPr>
        <w:widowControl w:val="0"/>
        <w:spacing w:before="120" w:line="233" w:lineRule="auto"/>
        <w:ind w:firstLine="567"/>
        <w:jc w:val="both"/>
        <w:rPr>
          <w:color w:val="000000"/>
          <w:sz w:val="28"/>
          <w:szCs w:val="28"/>
        </w:rPr>
      </w:pPr>
      <w:r>
        <w:rPr>
          <w:color w:val="000000"/>
          <w:sz w:val="28"/>
          <w:szCs w:val="28"/>
        </w:rPr>
        <w:t>абзац третій виключити;</w:t>
      </w:r>
    </w:p>
    <w:p w14:paraId="4FE37E53" w14:textId="4F2264A7" w:rsidR="004645D7" w:rsidRDefault="004645D7" w:rsidP="004645D7">
      <w:pPr>
        <w:widowControl w:val="0"/>
        <w:spacing w:before="120" w:line="233" w:lineRule="auto"/>
        <w:ind w:firstLine="567"/>
        <w:jc w:val="both"/>
        <w:rPr>
          <w:color w:val="000000"/>
          <w:sz w:val="28"/>
          <w:szCs w:val="28"/>
        </w:rPr>
      </w:pPr>
      <w:r>
        <w:rPr>
          <w:color w:val="000000"/>
          <w:sz w:val="28"/>
          <w:szCs w:val="28"/>
        </w:rPr>
        <w:t xml:space="preserve">в абзаці четвертому після слова </w:t>
      </w:r>
      <w:r w:rsidRPr="0012759F">
        <w:rPr>
          <w:color w:val="000000"/>
          <w:sz w:val="28"/>
          <w:szCs w:val="28"/>
        </w:rPr>
        <w:t>,,</w:t>
      </w:r>
      <w:r>
        <w:rPr>
          <w:color w:val="000000"/>
          <w:sz w:val="28"/>
          <w:szCs w:val="28"/>
        </w:rPr>
        <w:t>Мінсоцполітики</w:t>
      </w:r>
      <w:r w:rsidRPr="0012759F">
        <w:rPr>
          <w:color w:val="000000"/>
          <w:sz w:val="28"/>
          <w:szCs w:val="28"/>
        </w:rPr>
        <w:t>”</w:t>
      </w:r>
      <w:r>
        <w:rPr>
          <w:color w:val="000000"/>
          <w:sz w:val="28"/>
          <w:szCs w:val="28"/>
        </w:rPr>
        <w:t xml:space="preserve"> доповнити словами </w:t>
      </w:r>
      <w:r w:rsidRPr="0012759F">
        <w:rPr>
          <w:color w:val="000000"/>
          <w:sz w:val="28"/>
          <w:szCs w:val="28"/>
        </w:rPr>
        <w:t>,,</w:t>
      </w:r>
      <w:r>
        <w:rPr>
          <w:color w:val="000000"/>
          <w:sz w:val="28"/>
          <w:szCs w:val="28"/>
        </w:rPr>
        <w:t>/</w:t>
      </w:r>
      <w:r w:rsidRPr="00595C09">
        <w:rPr>
          <w:color w:val="000000"/>
          <w:sz w:val="28"/>
          <w:szCs w:val="28"/>
        </w:rPr>
        <w:t>Пенсійн</w:t>
      </w:r>
      <w:r>
        <w:rPr>
          <w:color w:val="000000"/>
          <w:sz w:val="28"/>
          <w:szCs w:val="28"/>
        </w:rPr>
        <w:t>ий</w:t>
      </w:r>
      <w:r w:rsidRPr="00595C09">
        <w:rPr>
          <w:color w:val="000000"/>
          <w:sz w:val="28"/>
          <w:szCs w:val="28"/>
        </w:rPr>
        <w:t xml:space="preserve"> фонд України</w:t>
      </w:r>
      <w:r w:rsidRPr="0012759F">
        <w:rPr>
          <w:color w:val="000000"/>
          <w:sz w:val="28"/>
          <w:szCs w:val="28"/>
        </w:rPr>
        <w:t>”</w:t>
      </w:r>
      <w:r>
        <w:rPr>
          <w:color w:val="000000"/>
          <w:sz w:val="28"/>
          <w:szCs w:val="28"/>
        </w:rPr>
        <w:t>;</w:t>
      </w:r>
    </w:p>
    <w:p w14:paraId="757C2AEA" w14:textId="388C79A0" w:rsidR="004645D7" w:rsidRPr="0012759F" w:rsidRDefault="004645D7" w:rsidP="004645D7">
      <w:pPr>
        <w:widowControl w:val="0"/>
        <w:spacing w:before="120" w:line="233" w:lineRule="auto"/>
        <w:ind w:firstLine="567"/>
        <w:jc w:val="both"/>
        <w:rPr>
          <w:color w:val="000000"/>
          <w:sz w:val="28"/>
          <w:szCs w:val="28"/>
        </w:rPr>
      </w:pPr>
      <w:r>
        <w:rPr>
          <w:color w:val="000000"/>
          <w:sz w:val="28"/>
          <w:szCs w:val="28"/>
        </w:rPr>
        <w:t xml:space="preserve">в абзаці шостому після слів </w:t>
      </w:r>
      <w:r w:rsidRPr="0012759F">
        <w:rPr>
          <w:color w:val="000000"/>
          <w:sz w:val="28"/>
          <w:szCs w:val="28"/>
        </w:rPr>
        <w:t>,,</w:t>
      </w:r>
      <w:r>
        <w:rPr>
          <w:color w:val="000000"/>
          <w:sz w:val="28"/>
          <w:szCs w:val="28"/>
        </w:rPr>
        <w:t>Мінсоцполітики</w:t>
      </w:r>
      <w:r w:rsidRPr="0012759F">
        <w:rPr>
          <w:color w:val="000000"/>
          <w:sz w:val="28"/>
          <w:szCs w:val="28"/>
        </w:rPr>
        <w:t>”</w:t>
      </w:r>
      <w:r>
        <w:rPr>
          <w:color w:val="000000"/>
          <w:sz w:val="28"/>
          <w:szCs w:val="28"/>
        </w:rPr>
        <w:t xml:space="preserve"> доповнити словами </w:t>
      </w:r>
      <w:r w:rsidRPr="0012759F">
        <w:rPr>
          <w:color w:val="000000"/>
          <w:sz w:val="28"/>
          <w:szCs w:val="28"/>
        </w:rPr>
        <w:t>,,</w:t>
      </w:r>
      <w:r>
        <w:rPr>
          <w:color w:val="000000"/>
          <w:sz w:val="28"/>
          <w:szCs w:val="28"/>
        </w:rPr>
        <w:t>/</w:t>
      </w:r>
      <w:r w:rsidRPr="00595C09">
        <w:rPr>
          <w:color w:val="000000"/>
          <w:sz w:val="28"/>
          <w:szCs w:val="28"/>
        </w:rPr>
        <w:t>Пенсійн</w:t>
      </w:r>
      <w:r>
        <w:rPr>
          <w:color w:val="000000"/>
          <w:sz w:val="28"/>
          <w:szCs w:val="28"/>
        </w:rPr>
        <w:t>ого</w:t>
      </w:r>
      <w:r w:rsidRPr="00595C09">
        <w:rPr>
          <w:color w:val="000000"/>
          <w:sz w:val="28"/>
          <w:szCs w:val="28"/>
        </w:rPr>
        <w:t xml:space="preserve"> фонд</w:t>
      </w:r>
      <w:r>
        <w:rPr>
          <w:color w:val="000000"/>
          <w:sz w:val="28"/>
          <w:szCs w:val="28"/>
        </w:rPr>
        <w:t>у</w:t>
      </w:r>
      <w:r w:rsidRPr="00595C09">
        <w:rPr>
          <w:color w:val="000000"/>
          <w:sz w:val="28"/>
          <w:szCs w:val="28"/>
        </w:rPr>
        <w:t xml:space="preserve"> України</w:t>
      </w:r>
      <w:r w:rsidRPr="0012759F">
        <w:rPr>
          <w:color w:val="000000"/>
          <w:sz w:val="28"/>
          <w:szCs w:val="28"/>
        </w:rPr>
        <w:t>”</w:t>
      </w:r>
      <w:r>
        <w:rPr>
          <w:color w:val="000000"/>
          <w:sz w:val="28"/>
          <w:szCs w:val="28"/>
        </w:rPr>
        <w:t>.</w:t>
      </w:r>
    </w:p>
    <w:p w14:paraId="6CAD092C" w14:textId="77777777" w:rsidR="00783D30" w:rsidRPr="003B059B" w:rsidRDefault="00783D30" w:rsidP="00783D30">
      <w:pPr>
        <w:widowControl w:val="0"/>
        <w:spacing w:line="233" w:lineRule="auto"/>
        <w:ind w:firstLine="567"/>
        <w:jc w:val="both"/>
        <w:rPr>
          <w:color w:val="000000"/>
        </w:rPr>
      </w:pPr>
    </w:p>
    <w:p w14:paraId="5916A4AA" w14:textId="71E3BDA5" w:rsidR="00A71F89" w:rsidRPr="00A71F89" w:rsidRDefault="00783D30" w:rsidP="002A1810">
      <w:pPr>
        <w:widowControl w:val="0"/>
        <w:spacing w:line="233" w:lineRule="auto"/>
        <w:ind w:firstLine="567"/>
        <w:jc w:val="both"/>
        <w:rPr>
          <w:color w:val="000000"/>
          <w:sz w:val="28"/>
          <w:szCs w:val="28"/>
        </w:rPr>
      </w:pPr>
      <w:r w:rsidRPr="0012759F">
        <w:rPr>
          <w:color w:val="000000"/>
          <w:sz w:val="28"/>
          <w:szCs w:val="28"/>
        </w:rPr>
        <w:lastRenderedPageBreak/>
        <w:t xml:space="preserve">7. </w:t>
      </w:r>
      <w:r w:rsidR="00A71F89" w:rsidRPr="00A71F89">
        <w:rPr>
          <w:color w:val="000000"/>
          <w:sz w:val="28"/>
          <w:szCs w:val="28"/>
        </w:rPr>
        <w:t> У постанові Кабінету Міністрів України від 25 жовтня 2024 р. № 1225 „Про реалізацію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(Офіційний вісник України, 2024 р., №</w:t>
      </w:r>
      <w:r w:rsidR="002A1810">
        <w:rPr>
          <w:color w:val="000000"/>
          <w:sz w:val="28"/>
          <w:szCs w:val="28"/>
        </w:rPr>
        <w:t> </w:t>
      </w:r>
      <w:r w:rsidR="00A71F89" w:rsidRPr="00A71F89">
        <w:rPr>
          <w:color w:val="000000"/>
          <w:sz w:val="28"/>
          <w:szCs w:val="28"/>
        </w:rPr>
        <w:t>100, ст. 6397; 2025 р., № 8, ст. 645, № 26, ст. 1721, № 38, ст. 2529):</w:t>
      </w:r>
    </w:p>
    <w:p w14:paraId="54B80139"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1) пункті 1 слова „активних бойових дій або” та „завершення активних бойових дій або” виключити;</w:t>
      </w:r>
    </w:p>
    <w:p w14:paraId="3213BE07"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2) у 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затвердженому зазначеною постановою:</w:t>
      </w:r>
    </w:p>
    <w:p w14:paraId="3A6DCF9C"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у пункті 1 слова „активних бойових дій або” та „завершення активних бойових дій або” виключити;</w:t>
      </w:r>
    </w:p>
    <w:p w14:paraId="21C26EF0"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 xml:space="preserve">у абзаці другому підпункту 1 пункту 2 слова „крім територій, з яких перемістилися внутрішньо переміщені особи” замінити словами „крім територій активних бойових дій або тимчасово окупованих Російською Федерацією, визначених переліком територій, на яких ведуться (велися) бойові дії або тимчасово окупованих Російською Федерацією, затвердженим </w:t>
      </w:r>
      <w:proofErr w:type="spellStart"/>
      <w:r w:rsidRPr="00A71F89">
        <w:rPr>
          <w:color w:val="000000"/>
          <w:sz w:val="28"/>
          <w:szCs w:val="28"/>
        </w:rPr>
        <w:t>Мінрозвитку</w:t>
      </w:r>
      <w:proofErr w:type="spellEnd"/>
      <w:r w:rsidRPr="00A71F89">
        <w:rPr>
          <w:color w:val="000000"/>
          <w:sz w:val="28"/>
          <w:szCs w:val="28"/>
        </w:rPr>
        <w:t>, для яких не визначено дати завершення бойових дій або тимчасової окупації”;</w:t>
      </w:r>
    </w:p>
    <w:p w14:paraId="3B26A9CE"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у абзаці шостому пункту 3 слова „активних бойових дій або” та „завершення активних бойових дій або” виключити;</w:t>
      </w:r>
    </w:p>
    <w:p w14:paraId="554D1BA7"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абзац сьомий пункту 11 викласти у такій редакції:</w:t>
      </w:r>
    </w:p>
    <w:p w14:paraId="0A2AAB04"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„У населених пунктах Луганської та Донецької областей коригувальний коефіцієнт застосовується лише в разі, коли такі населені пункти не перебувають під тимчасовою окупацією Російської Федерації”;</w:t>
      </w:r>
    </w:p>
    <w:p w14:paraId="21EF67A9"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у пункті 14:</w:t>
      </w:r>
    </w:p>
    <w:p w14:paraId="78688280"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абзац перший підпункту 6 викласти у такій редакції:</w:t>
      </w:r>
    </w:p>
    <w:p w14:paraId="5C636CF9"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 xml:space="preserve">„6) наймач або особа із складу домогосподарства наймача на 1 число місяця, з якого призначається субсидія на </w:t>
      </w:r>
      <w:proofErr w:type="spellStart"/>
      <w:r w:rsidRPr="00A71F89">
        <w:rPr>
          <w:color w:val="000000"/>
          <w:sz w:val="28"/>
          <w:szCs w:val="28"/>
        </w:rPr>
        <w:t>найм</w:t>
      </w:r>
      <w:proofErr w:type="spellEnd"/>
      <w:r w:rsidRPr="00A71F89">
        <w:rPr>
          <w:color w:val="000000"/>
          <w:sz w:val="28"/>
          <w:szCs w:val="28"/>
        </w:rPr>
        <w:t xml:space="preserve"> житла, або на 1 число кожного місяця, в якому отримується субсидія на </w:t>
      </w:r>
      <w:proofErr w:type="spellStart"/>
      <w:r w:rsidRPr="00A71F89">
        <w:rPr>
          <w:color w:val="000000"/>
          <w:sz w:val="28"/>
          <w:szCs w:val="28"/>
        </w:rPr>
        <w:t>найм</w:t>
      </w:r>
      <w:proofErr w:type="spellEnd"/>
      <w:r w:rsidRPr="00A71F89">
        <w:rPr>
          <w:color w:val="000000"/>
          <w:sz w:val="28"/>
          <w:szCs w:val="28"/>
        </w:rPr>
        <w:t xml:space="preserve"> житла, має на території України, крім територій активних бойових дій або тимчасово окупованих Російською Федерацією, визначених переліком територій, на яких ведуться (велися) бойові дії або тимчасово окупованих Російською Федерацією, затвердженим </w:t>
      </w:r>
      <w:proofErr w:type="spellStart"/>
      <w:r w:rsidRPr="00A71F89">
        <w:rPr>
          <w:color w:val="000000"/>
          <w:sz w:val="28"/>
          <w:szCs w:val="28"/>
        </w:rPr>
        <w:t>Мінрозвитку</w:t>
      </w:r>
      <w:proofErr w:type="spellEnd"/>
      <w:r w:rsidRPr="00A71F89">
        <w:rPr>
          <w:color w:val="000000"/>
          <w:sz w:val="28"/>
          <w:szCs w:val="28"/>
        </w:rPr>
        <w:t xml:space="preserve">, для яких не визначено дати завершення бойових дій або тимчасової окупації, у власності житлове приміщення (частину житлового приміщення) загальною площею понад 13,65 </w:t>
      </w:r>
      <w:proofErr w:type="spellStart"/>
      <w:r w:rsidRPr="00A71F89">
        <w:rPr>
          <w:color w:val="000000"/>
          <w:sz w:val="28"/>
          <w:szCs w:val="28"/>
        </w:rPr>
        <w:t>кв</w:t>
      </w:r>
      <w:proofErr w:type="spellEnd"/>
      <w:r w:rsidRPr="00A71F89">
        <w:rPr>
          <w:color w:val="000000"/>
          <w:sz w:val="28"/>
          <w:szCs w:val="28"/>
        </w:rPr>
        <w:t xml:space="preserve">. метра на кожну особу із складу домогосподарства наймача або більше ніж 35,22 </w:t>
      </w:r>
      <w:proofErr w:type="spellStart"/>
      <w:r w:rsidRPr="00A71F89">
        <w:rPr>
          <w:color w:val="000000"/>
          <w:sz w:val="28"/>
          <w:szCs w:val="28"/>
        </w:rPr>
        <w:t>кв</w:t>
      </w:r>
      <w:proofErr w:type="spellEnd"/>
      <w:r w:rsidRPr="00A71F89">
        <w:rPr>
          <w:color w:val="000000"/>
          <w:sz w:val="28"/>
          <w:szCs w:val="28"/>
        </w:rPr>
        <w:t>. метра на домогосподарство”;</w:t>
      </w:r>
    </w:p>
    <w:p w14:paraId="6D586BB0"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у підпункті 10 слова „активних бойових дій або” та „завершення активних бойових дій або” виключити;</w:t>
      </w:r>
    </w:p>
    <w:p w14:paraId="742839F8"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у пункті 21:</w:t>
      </w:r>
    </w:p>
    <w:p w14:paraId="4644C2D3"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lastRenderedPageBreak/>
        <w:t>абзац третій виключити;</w:t>
      </w:r>
    </w:p>
    <w:p w14:paraId="56F2E980"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абзац четвертий доповнити реченням такого змісту:</w:t>
      </w:r>
    </w:p>
    <w:p w14:paraId="3FF4ACF7"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 xml:space="preserve">„У такому випадку Пенсійний фонд України в особистому електронному кабінеті на веб-порталі електронних послуг Пенсійного фонду України (у разі наявності технічної можливості) або через сервісні центри Пенсійного фонду України направляє запит до наймача. Наймач, якому призначено субсидію на </w:t>
      </w:r>
      <w:proofErr w:type="spellStart"/>
      <w:r w:rsidRPr="00A71F89">
        <w:rPr>
          <w:color w:val="000000"/>
          <w:sz w:val="28"/>
          <w:szCs w:val="28"/>
        </w:rPr>
        <w:t>найм</w:t>
      </w:r>
      <w:proofErr w:type="spellEnd"/>
      <w:r w:rsidRPr="00A71F89">
        <w:rPr>
          <w:color w:val="000000"/>
          <w:sz w:val="28"/>
          <w:szCs w:val="28"/>
        </w:rPr>
        <w:t xml:space="preserve"> житла, підтверджує в особистому електронному кабінеті на веб-порталі електронних послуг Пенсійного фонду України (у разі наявності технічної можливості) або через сервісні центри Пенсійного фонду України сплату найму житла шляхом надання підтвердних документів, зокрема копій квитанцій, </w:t>
      </w:r>
      <w:proofErr w:type="spellStart"/>
      <w:r w:rsidRPr="00A71F89">
        <w:rPr>
          <w:color w:val="000000"/>
          <w:sz w:val="28"/>
          <w:szCs w:val="28"/>
        </w:rPr>
        <w:t>чеків</w:t>
      </w:r>
      <w:proofErr w:type="spellEnd"/>
      <w:r w:rsidRPr="00A71F89">
        <w:rPr>
          <w:color w:val="000000"/>
          <w:sz w:val="28"/>
          <w:szCs w:val="28"/>
        </w:rPr>
        <w:t>, розписок тощо.”;</w:t>
      </w:r>
    </w:p>
    <w:p w14:paraId="289C54ED"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доповнити абзацом п’ятим такого змісту:</w:t>
      </w:r>
    </w:p>
    <w:p w14:paraId="1072CFBB"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„Таке підтвердження має бути надане наймачем протягом 10 календарних днів з дати отримання відповідного запиту від Пенсійного фонду України. ”;</w:t>
      </w:r>
    </w:p>
    <w:p w14:paraId="1F98054A" w14:textId="50584C69"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 xml:space="preserve">У зв’язку з цим абзаци п’ятий – десятий вважати відповідно абзацами </w:t>
      </w:r>
      <w:r w:rsidR="002A1810">
        <w:rPr>
          <w:color w:val="000000"/>
          <w:sz w:val="28"/>
          <w:szCs w:val="28"/>
        </w:rPr>
        <w:br/>
      </w:r>
      <w:r w:rsidRPr="00A71F89">
        <w:rPr>
          <w:color w:val="000000"/>
          <w:sz w:val="28"/>
          <w:szCs w:val="28"/>
        </w:rPr>
        <w:t>шостим – одинадцятим;</w:t>
      </w:r>
    </w:p>
    <w:p w14:paraId="260F9EE2"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абзац сьомий викласти у такій редакції:</w:t>
      </w:r>
    </w:p>
    <w:p w14:paraId="404F0404"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 xml:space="preserve">„У разі відсутності підтвердження у встановлений строк внесення наймачем плати за </w:t>
      </w:r>
      <w:proofErr w:type="spellStart"/>
      <w:r w:rsidRPr="00A71F89">
        <w:rPr>
          <w:color w:val="000000"/>
          <w:sz w:val="28"/>
          <w:szCs w:val="28"/>
        </w:rPr>
        <w:t>найм</w:t>
      </w:r>
      <w:proofErr w:type="spellEnd"/>
      <w:r w:rsidRPr="00A71F89">
        <w:rPr>
          <w:color w:val="000000"/>
          <w:sz w:val="28"/>
          <w:szCs w:val="28"/>
        </w:rPr>
        <w:t xml:space="preserve"> житлового приміщення, а наймодавцем, якому призначено компенсацію, – сплату передбачених законодавством податків, органом Пенсійного фонду України з місяця, наступного за місяцем надходження відповідної інформації, виплата субсидії на </w:t>
      </w:r>
      <w:proofErr w:type="spellStart"/>
      <w:r w:rsidRPr="00A71F89">
        <w:rPr>
          <w:color w:val="000000"/>
          <w:sz w:val="28"/>
          <w:szCs w:val="28"/>
        </w:rPr>
        <w:t>найм</w:t>
      </w:r>
      <w:proofErr w:type="spellEnd"/>
      <w:r w:rsidRPr="00A71F89">
        <w:rPr>
          <w:color w:val="000000"/>
          <w:sz w:val="28"/>
          <w:szCs w:val="28"/>
        </w:rPr>
        <w:t xml:space="preserve"> житла наймачу та/або компенсації наймодавцю припиняється, про що інформується наймач та наймодавець у порядку, встановленому абзацами п’ятим і восьмим пункту 19 цього Порядку.”;</w:t>
      </w:r>
    </w:p>
    <w:p w14:paraId="3259E4F8" w14:textId="77777777" w:rsidR="00A71F89" w:rsidRPr="00A71F89" w:rsidRDefault="00A71F89" w:rsidP="00A71F89">
      <w:pPr>
        <w:widowControl w:val="0"/>
        <w:spacing w:before="120" w:line="233" w:lineRule="auto"/>
        <w:ind w:firstLine="567"/>
        <w:jc w:val="both"/>
        <w:rPr>
          <w:color w:val="000000"/>
          <w:sz w:val="28"/>
          <w:szCs w:val="28"/>
        </w:rPr>
      </w:pPr>
      <w:r w:rsidRPr="00A71F89">
        <w:rPr>
          <w:color w:val="000000"/>
          <w:sz w:val="28"/>
          <w:szCs w:val="28"/>
        </w:rPr>
        <w:t>абзац десятий виключити.</w:t>
      </w:r>
    </w:p>
    <w:p w14:paraId="6BED6BE1" w14:textId="4781C95C" w:rsidR="00DD224A" w:rsidRPr="003B059B" w:rsidRDefault="00DD224A" w:rsidP="00A71F89">
      <w:pPr>
        <w:widowControl w:val="0"/>
        <w:spacing w:line="233" w:lineRule="auto"/>
        <w:ind w:firstLine="567"/>
        <w:jc w:val="both"/>
        <w:rPr>
          <w:color w:val="000000"/>
        </w:rPr>
      </w:pPr>
    </w:p>
    <w:p w14:paraId="7704C5FD" w14:textId="2DBC43B7" w:rsidR="00A71F89" w:rsidRPr="00F93B0A" w:rsidRDefault="00DD224A" w:rsidP="006C226A">
      <w:pPr>
        <w:widowControl w:val="0"/>
        <w:spacing w:line="233" w:lineRule="auto"/>
        <w:ind w:firstLine="567"/>
        <w:jc w:val="both"/>
        <w:rPr>
          <w:color w:val="000000"/>
          <w:sz w:val="28"/>
          <w:szCs w:val="28"/>
        </w:rPr>
      </w:pPr>
      <w:r w:rsidRPr="006C226A">
        <w:rPr>
          <w:color w:val="000000"/>
          <w:sz w:val="28"/>
          <w:szCs w:val="28"/>
        </w:rPr>
        <w:t xml:space="preserve">8. </w:t>
      </w:r>
      <w:r w:rsidR="00A71F89">
        <w:rPr>
          <w:color w:val="000000"/>
          <w:sz w:val="28"/>
          <w:szCs w:val="28"/>
        </w:rPr>
        <w:t xml:space="preserve">У </w:t>
      </w:r>
      <w:r w:rsidRPr="006C226A">
        <w:rPr>
          <w:color w:val="000000"/>
          <w:sz w:val="28"/>
          <w:szCs w:val="28"/>
        </w:rPr>
        <w:t>Поряд</w:t>
      </w:r>
      <w:r w:rsidR="00A71F89">
        <w:rPr>
          <w:color w:val="000000"/>
          <w:sz w:val="28"/>
          <w:szCs w:val="28"/>
        </w:rPr>
        <w:t>ку</w:t>
      </w:r>
      <w:r w:rsidRPr="006C226A">
        <w:rPr>
          <w:color w:val="000000"/>
          <w:sz w:val="28"/>
          <w:szCs w:val="28"/>
        </w:rPr>
        <w:t xml:space="preserve"> надання закладам, підприємствам, установам, організаціям незалежно від форми власності, фізичним особам — підприємцям компенсації за спожиті житлово-комунальні послуги, придбання скрапленого газу, твердого та рідкого пічного побутового палива під час тимчасового розміщення внутрішньо переміщених осіб, затверджен</w:t>
      </w:r>
      <w:r w:rsidR="00A71F89">
        <w:rPr>
          <w:color w:val="000000"/>
          <w:sz w:val="28"/>
          <w:szCs w:val="28"/>
        </w:rPr>
        <w:t>ого</w:t>
      </w:r>
      <w:r w:rsidRPr="006C226A">
        <w:rPr>
          <w:color w:val="000000"/>
          <w:sz w:val="28"/>
          <w:szCs w:val="28"/>
        </w:rPr>
        <w:t xml:space="preserve"> постановою Кабінету Міністрів України від</w:t>
      </w:r>
      <w:r w:rsidR="006C226A">
        <w:rPr>
          <w:color w:val="000000"/>
          <w:sz w:val="28"/>
          <w:szCs w:val="28"/>
        </w:rPr>
        <w:t> </w:t>
      </w:r>
      <w:r w:rsidRPr="006C226A">
        <w:rPr>
          <w:color w:val="000000"/>
          <w:sz w:val="28"/>
          <w:szCs w:val="28"/>
        </w:rPr>
        <w:t>27</w:t>
      </w:r>
      <w:r w:rsidR="006C226A">
        <w:rPr>
          <w:color w:val="000000"/>
          <w:sz w:val="28"/>
          <w:szCs w:val="28"/>
        </w:rPr>
        <w:t> </w:t>
      </w:r>
      <w:r w:rsidRPr="006C226A">
        <w:rPr>
          <w:color w:val="000000"/>
          <w:sz w:val="28"/>
          <w:szCs w:val="28"/>
        </w:rPr>
        <w:t xml:space="preserve">травня 2025 року № 616 </w:t>
      </w:r>
      <w:r w:rsidR="006C226A" w:rsidRPr="006C226A">
        <w:rPr>
          <w:color w:val="000000"/>
          <w:sz w:val="28"/>
          <w:szCs w:val="28"/>
        </w:rPr>
        <w:t xml:space="preserve">„Деякі питання надання державної </w:t>
      </w:r>
      <w:r w:rsidR="006C226A" w:rsidRPr="00F93B0A">
        <w:rPr>
          <w:color w:val="000000"/>
          <w:sz w:val="28"/>
          <w:szCs w:val="28"/>
        </w:rPr>
        <w:t>підтримки щодо розміщення внутрішньо переміщених осіб”</w:t>
      </w:r>
      <w:r w:rsidR="00F93B0A" w:rsidRPr="00F93B0A">
        <w:rPr>
          <w:color w:val="000000"/>
          <w:sz w:val="28"/>
          <w:szCs w:val="28"/>
        </w:rPr>
        <w:t xml:space="preserve"> (Офіційний вісник України, </w:t>
      </w:r>
      <w:r w:rsidR="00F93B0A" w:rsidRPr="00F93B0A">
        <w:rPr>
          <w:bCs/>
          <w:color w:val="000000"/>
          <w:sz w:val="28"/>
          <w:szCs w:val="28"/>
        </w:rPr>
        <w:t>2025 р., №</w:t>
      </w:r>
      <w:r w:rsidR="00F93B0A">
        <w:rPr>
          <w:bCs/>
          <w:color w:val="000000"/>
          <w:sz w:val="28"/>
          <w:szCs w:val="28"/>
        </w:rPr>
        <w:t> </w:t>
      </w:r>
      <w:r w:rsidR="00F93B0A" w:rsidRPr="00F93B0A">
        <w:rPr>
          <w:bCs/>
          <w:color w:val="000000"/>
          <w:sz w:val="28"/>
          <w:szCs w:val="28"/>
        </w:rPr>
        <w:t>50, ст</w:t>
      </w:r>
      <w:r w:rsidR="00F93B0A">
        <w:rPr>
          <w:bCs/>
          <w:color w:val="000000"/>
          <w:sz w:val="28"/>
          <w:szCs w:val="28"/>
        </w:rPr>
        <w:t>.</w:t>
      </w:r>
      <w:r w:rsidR="00F93B0A" w:rsidRPr="00F93B0A">
        <w:rPr>
          <w:bCs/>
          <w:color w:val="000000"/>
          <w:sz w:val="28"/>
          <w:szCs w:val="28"/>
        </w:rPr>
        <w:t xml:space="preserve"> 3453</w:t>
      </w:r>
      <w:r w:rsidR="00F93B0A" w:rsidRPr="00F93B0A">
        <w:rPr>
          <w:color w:val="000000"/>
          <w:sz w:val="28"/>
          <w:szCs w:val="28"/>
        </w:rPr>
        <w:t>)</w:t>
      </w:r>
      <w:r w:rsidR="00A71F89" w:rsidRPr="00F93B0A">
        <w:rPr>
          <w:color w:val="000000"/>
          <w:sz w:val="28"/>
          <w:szCs w:val="28"/>
        </w:rPr>
        <w:t>:</w:t>
      </w:r>
    </w:p>
    <w:p w14:paraId="496D272A" w14:textId="42BA7A18" w:rsidR="00DD224A" w:rsidRPr="006C226A" w:rsidRDefault="00A71F89" w:rsidP="006C226A">
      <w:pPr>
        <w:widowControl w:val="0"/>
        <w:spacing w:line="233" w:lineRule="auto"/>
        <w:ind w:firstLine="567"/>
        <w:jc w:val="both"/>
        <w:rPr>
          <w:color w:val="000000"/>
          <w:sz w:val="28"/>
          <w:szCs w:val="28"/>
        </w:rPr>
      </w:pPr>
      <w:r>
        <w:rPr>
          <w:color w:val="000000"/>
          <w:sz w:val="28"/>
          <w:szCs w:val="28"/>
        </w:rPr>
        <w:t>1)</w:t>
      </w:r>
      <w:r w:rsidR="00DD224A" w:rsidRPr="006C226A">
        <w:rPr>
          <w:color w:val="000000"/>
          <w:sz w:val="28"/>
          <w:szCs w:val="28"/>
        </w:rPr>
        <w:t xml:space="preserve"> </w:t>
      </w:r>
      <w:r w:rsidR="00D9094B" w:rsidRPr="006C226A">
        <w:rPr>
          <w:color w:val="000000"/>
          <w:sz w:val="28"/>
          <w:szCs w:val="28"/>
        </w:rPr>
        <w:t xml:space="preserve">доповнити </w:t>
      </w:r>
      <w:r>
        <w:rPr>
          <w:color w:val="000000"/>
          <w:sz w:val="28"/>
          <w:szCs w:val="28"/>
        </w:rPr>
        <w:t xml:space="preserve">Порядок </w:t>
      </w:r>
      <w:r w:rsidR="00DD224A" w:rsidRPr="006C226A">
        <w:rPr>
          <w:color w:val="000000"/>
          <w:sz w:val="28"/>
          <w:szCs w:val="28"/>
        </w:rPr>
        <w:t xml:space="preserve">пунктом </w:t>
      </w:r>
      <w:r w:rsidR="006C226A" w:rsidRPr="00D9094B">
        <w:rPr>
          <w:sz w:val="28"/>
          <w:szCs w:val="28"/>
          <w:shd w:val="clear" w:color="auto" w:fill="FFFFFF"/>
        </w:rPr>
        <w:t>6</w:t>
      </w:r>
      <w:r w:rsidR="006C226A" w:rsidRPr="00D9094B">
        <w:rPr>
          <w:bCs/>
          <w:sz w:val="28"/>
          <w:szCs w:val="28"/>
          <w:shd w:val="clear" w:color="auto" w:fill="FFFFFF"/>
          <w:vertAlign w:val="superscript"/>
        </w:rPr>
        <w:t>1</w:t>
      </w:r>
      <w:r w:rsidR="00DD224A" w:rsidRPr="006C226A">
        <w:rPr>
          <w:color w:val="000000"/>
          <w:sz w:val="28"/>
          <w:szCs w:val="28"/>
        </w:rPr>
        <w:t> такого змісту:</w:t>
      </w:r>
    </w:p>
    <w:p w14:paraId="7B844E5F" w14:textId="1E4F14AC" w:rsidR="00DD224A" w:rsidRPr="00DD224A" w:rsidRDefault="00DD224A" w:rsidP="006C226A">
      <w:pPr>
        <w:widowControl w:val="0"/>
        <w:spacing w:line="233" w:lineRule="auto"/>
        <w:ind w:firstLine="567"/>
        <w:jc w:val="both"/>
        <w:rPr>
          <w:sz w:val="28"/>
          <w:szCs w:val="28"/>
        </w:rPr>
      </w:pPr>
      <w:r w:rsidRPr="006C226A">
        <w:rPr>
          <w:color w:val="000000"/>
          <w:sz w:val="28"/>
          <w:szCs w:val="28"/>
        </w:rPr>
        <w:t>„</w:t>
      </w:r>
      <w:r w:rsidR="006C226A" w:rsidRPr="00D9094B">
        <w:rPr>
          <w:sz w:val="28"/>
          <w:szCs w:val="28"/>
          <w:shd w:val="clear" w:color="auto" w:fill="FFFFFF"/>
        </w:rPr>
        <w:t>6</w:t>
      </w:r>
      <w:r w:rsidR="006C226A" w:rsidRPr="00D9094B">
        <w:rPr>
          <w:bCs/>
          <w:sz w:val="28"/>
          <w:szCs w:val="28"/>
          <w:shd w:val="clear" w:color="auto" w:fill="FFFFFF"/>
          <w:vertAlign w:val="superscript"/>
        </w:rPr>
        <w:t>1</w:t>
      </w:r>
      <w:r w:rsidRPr="006C226A">
        <w:rPr>
          <w:color w:val="000000"/>
          <w:sz w:val="28"/>
          <w:szCs w:val="28"/>
        </w:rPr>
        <w:t>. Заклади, підприємства, установи, організації незалежно від форми</w:t>
      </w:r>
      <w:r w:rsidRPr="00DD224A">
        <w:rPr>
          <w:sz w:val="28"/>
          <w:szCs w:val="28"/>
        </w:rPr>
        <w:t xml:space="preserve"> власності, фізичні особи </w:t>
      </w:r>
      <w:r w:rsidR="009F38ED">
        <w:rPr>
          <w:sz w:val="28"/>
          <w:szCs w:val="28"/>
        </w:rPr>
        <w:t>–</w:t>
      </w:r>
      <w:r w:rsidRPr="00DD224A">
        <w:rPr>
          <w:sz w:val="28"/>
          <w:szCs w:val="28"/>
        </w:rPr>
        <w:t xml:space="preserve"> підприємці, що розміщують внутрішньо переміщених осіб загальною кількістю днів проживання, що не перевищує 30</w:t>
      </w:r>
      <w:r w:rsidR="00B2339C">
        <w:rPr>
          <w:sz w:val="28"/>
          <w:szCs w:val="28"/>
        </w:rPr>
        <w:t> </w:t>
      </w:r>
      <w:r w:rsidRPr="00DD224A">
        <w:rPr>
          <w:sz w:val="28"/>
          <w:szCs w:val="28"/>
        </w:rPr>
        <w:t>днів, і плинність розміщених внутрішньо переміщених осіб має постійний характер, оскільки такі місця розміщення є проміжними пунктами перебування, подають щомісяця до 20 числа через електронний кабінет на веб-порталі електронних послуг Пенсійного фонду України в електронній формі заяву.</w:t>
      </w:r>
    </w:p>
    <w:p w14:paraId="1DBF83BB" w14:textId="61C5DB6F" w:rsidR="00DD224A" w:rsidRPr="00DD224A" w:rsidRDefault="00DD224A" w:rsidP="00DD224A">
      <w:pPr>
        <w:spacing w:after="60"/>
        <w:ind w:firstLine="709"/>
        <w:jc w:val="both"/>
        <w:rPr>
          <w:sz w:val="28"/>
          <w:szCs w:val="28"/>
        </w:rPr>
      </w:pPr>
      <w:r w:rsidRPr="00DD224A">
        <w:rPr>
          <w:sz w:val="28"/>
          <w:szCs w:val="28"/>
        </w:rPr>
        <w:lastRenderedPageBreak/>
        <w:t xml:space="preserve">На підставі заяви органи Пенсійного фонду України проводять розрахунок компенсації за розміщення відповідно до цього Порядку та виходячи з кількості внутрішньо переміщених осіб, зазначених у заяві, які на дату подання заяви розміщені у закладах, підприємствах, установах, організаціях незалежно від форми власності, фізичних осіб </w:t>
      </w:r>
      <w:r w:rsidR="00B2339C">
        <w:rPr>
          <w:sz w:val="28"/>
          <w:szCs w:val="28"/>
        </w:rPr>
        <w:t>–</w:t>
      </w:r>
      <w:r w:rsidRPr="00DD224A">
        <w:rPr>
          <w:sz w:val="28"/>
          <w:szCs w:val="28"/>
        </w:rPr>
        <w:t xml:space="preserve"> підприємців</w:t>
      </w:r>
      <w:r w:rsidR="00B2339C">
        <w:rPr>
          <w:sz w:val="28"/>
          <w:szCs w:val="28"/>
        </w:rPr>
        <w:t xml:space="preserve"> </w:t>
      </w:r>
      <w:r w:rsidRPr="00DD224A">
        <w:rPr>
          <w:sz w:val="28"/>
          <w:szCs w:val="28"/>
        </w:rPr>
        <w:t>і у яких відсутня дата вибуття.</w:t>
      </w:r>
    </w:p>
    <w:p w14:paraId="572D6217" w14:textId="21E0DFC6" w:rsidR="00DD224A" w:rsidRPr="00DD224A" w:rsidRDefault="00DD224A" w:rsidP="00DD224A">
      <w:pPr>
        <w:spacing w:after="60"/>
        <w:ind w:firstLine="709"/>
        <w:jc w:val="both"/>
        <w:rPr>
          <w:sz w:val="28"/>
          <w:szCs w:val="28"/>
        </w:rPr>
      </w:pPr>
      <w:r w:rsidRPr="00DD224A">
        <w:rPr>
          <w:sz w:val="28"/>
          <w:szCs w:val="28"/>
        </w:rPr>
        <w:t xml:space="preserve">Органи Пенсійного фонду України збільшують або зменшують суму розрахованого розміру компенсації за розміщення </w:t>
      </w:r>
      <w:proofErr w:type="spellStart"/>
      <w:r w:rsidRPr="00DD224A">
        <w:rPr>
          <w:sz w:val="28"/>
          <w:szCs w:val="28"/>
        </w:rPr>
        <w:t>пропорційно</w:t>
      </w:r>
      <w:proofErr w:type="spellEnd"/>
      <w:r w:rsidRPr="00DD224A">
        <w:rPr>
          <w:sz w:val="28"/>
          <w:szCs w:val="28"/>
        </w:rPr>
        <w:t xml:space="preserve"> до співвідношення фактичної кількості осіб, які перебувають в закладах, підприємствах, установах, організаціях незалежно від форми власності, фізичних осіб </w:t>
      </w:r>
      <w:r w:rsidR="00B2339C">
        <w:rPr>
          <w:sz w:val="28"/>
          <w:szCs w:val="28"/>
        </w:rPr>
        <w:t>–</w:t>
      </w:r>
      <w:r w:rsidRPr="00DD224A">
        <w:rPr>
          <w:sz w:val="28"/>
          <w:szCs w:val="28"/>
        </w:rPr>
        <w:t xml:space="preserve"> підприємців</w:t>
      </w:r>
      <w:r w:rsidR="00B2339C">
        <w:rPr>
          <w:sz w:val="28"/>
          <w:szCs w:val="28"/>
        </w:rPr>
        <w:t xml:space="preserve"> </w:t>
      </w:r>
      <w:r w:rsidRPr="00DD224A">
        <w:rPr>
          <w:sz w:val="28"/>
          <w:szCs w:val="28"/>
        </w:rPr>
        <w:t xml:space="preserve">на момент подання заяви, до максимальної кількості осіб, які перебували або перебувають в закладах, підприємствах, установах, організаціях незалежно від форми власності, фізичних осіб </w:t>
      </w:r>
      <w:r w:rsidR="00B2339C">
        <w:rPr>
          <w:sz w:val="28"/>
          <w:szCs w:val="28"/>
        </w:rPr>
        <w:t>–</w:t>
      </w:r>
      <w:r w:rsidRPr="00DD224A">
        <w:rPr>
          <w:sz w:val="28"/>
          <w:szCs w:val="28"/>
        </w:rPr>
        <w:t xml:space="preserve"> підприємців</w:t>
      </w:r>
      <w:r w:rsidR="00B2339C">
        <w:rPr>
          <w:sz w:val="28"/>
          <w:szCs w:val="28"/>
        </w:rPr>
        <w:t xml:space="preserve"> </w:t>
      </w:r>
      <w:r w:rsidRPr="00DD224A">
        <w:rPr>
          <w:sz w:val="28"/>
          <w:szCs w:val="28"/>
        </w:rPr>
        <w:t>протягом місяця, в якому подано заяву.</w:t>
      </w:r>
    </w:p>
    <w:p w14:paraId="0318FF4D" w14:textId="2788B566" w:rsidR="00DD224A" w:rsidRPr="00DD224A" w:rsidRDefault="00DD224A" w:rsidP="00DD224A">
      <w:pPr>
        <w:spacing w:after="60"/>
        <w:ind w:firstLine="709"/>
        <w:jc w:val="both"/>
        <w:rPr>
          <w:sz w:val="28"/>
          <w:szCs w:val="28"/>
        </w:rPr>
      </w:pPr>
      <w:r w:rsidRPr="00DD224A">
        <w:rPr>
          <w:sz w:val="28"/>
          <w:szCs w:val="28"/>
        </w:rPr>
        <w:t xml:space="preserve">Скоригована сума компенсації за розміщення виплачується органами Пенсійного фонду України із дотриманням вимог Порядку використання коштів державного бюджету для забезпечення соціального захисту громадян, які потрапили у складні життєві обставини, затвердженого постановою Кабінету Міністрів України від 30 грудня 2022 р. № 1475 </w:t>
      </w:r>
      <w:r w:rsidR="00B2339C" w:rsidRPr="00DD224A">
        <w:rPr>
          <w:sz w:val="28"/>
          <w:szCs w:val="28"/>
        </w:rPr>
        <w:t>„</w:t>
      </w:r>
      <w:r w:rsidRPr="00DD224A">
        <w:rPr>
          <w:sz w:val="28"/>
          <w:szCs w:val="28"/>
        </w:rPr>
        <w:t>Деякі питання соціального захисту громадян, які потрапили у складні життєві обставини” (Офіційний вісник України, 2023 р., № 4, ст. 317).”.</w:t>
      </w:r>
    </w:p>
    <w:p w14:paraId="39D48E9E" w14:textId="77777777" w:rsidR="00AB39A4" w:rsidRDefault="00A71F89" w:rsidP="00DD224A">
      <w:pPr>
        <w:spacing w:after="60"/>
        <w:ind w:firstLine="709"/>
        <w:jc w:val="both"/>
        <w:rPr>
          <w:color w:val="000000"/>
          <w:sz w:val="28"/>
          <w:szCs w:val="28"/>
        </w:rPr>
        <w:sectPr w:rsidR="00AB39A4" w:rsidSect="008D477C">
          <w:headerReference w:type="default" r:id="rId25"/>
          <w:pgSz w:w="11906" w:h="16838"/>
          <w:pgMar w:top="567" w:right="710" w:bottom="993" w:left="1418" w:header="709" w:footer="709" w:gutter="0"/>
          <w:pgNumType w:start="1"/>
          <w:cols w:space="708"/>
          <w:titlePg/>
          <w:docGrid w:linePitch="360"/>
        </w:sectPr>
      </w:pPr>
      <w:r>
        <w:rPr>
          <w:color w:val="000000"/>
          <w:sz w:val="28"/>
          <w:szCs w:val="28"/>
        </w:rPr>
        <w:t>2) Д</w:t>
      </w:r>
      <w:r w:rsidR="00DD224A" w:rsidRPr="00DD224A">
        <w:rPr>
          <w:color w:val="000000"/>
          <w:sz w:val="28"/>
          <w:szCs w:val="28"/>
        </w:rPr>
        <w:t>одат</w:t>
      </w:r>
      <w:r w:rsidR="00005457">
        <w:rPr>
          <w:color w:val="000000"/>
          <w:sz w:val="28"/>
          <w:szCs w:val="28"/>
        </w:rPr>
        <w:t>ок</w:t>
      </w:r>
      <w:r w:rsidR="00DD224A" w:rsidRPr="00DD224A">
        <w:rPr>
          <w:color w:val="000000"/>
          <w:sz w:val="28"/>
          <w:szCs w:val="28"/>
        </w:rPr>
        <w:t xml:space="preserve"> до Порядку</w:t>
      </w:r>
      <w:r>
        <w:rPr>
          <w:color w:val="000000"/>
          <w:sz w:val="28"/>
          <w:szCs w:val="28"/>
        </w:rPr>
        <w:t xml:space="preserve"> </w:t>
      </w:r>
      <w:r w:rsidRPr="006C226A">
        <w:rPr>
          <w:color w:val="000000"/>
          <w:sz w:val="28"/>
          <w:szCs w:val="28"/>
        </w:rPr>
        <w:t xml:space="preserve">надання закладам, підприємствам, установам, організаціям незалежно від форми власності, фізичним особам </w:t>
      </w:r>
      <w:r w:rsidR="002A1810">
        <w:rPr>
          <w:color w:val="000000"/>
          <w:sz w:val="28"/>
          <w:szCs w:val="28"/>
        </w:rPr>
        <w:t>-</w:t>
      </w:r>
      <w:r w:rsidRPr="006C226A">
        <w:rPr>
          <w:color w:val="000000"/>
          <w:sz w:val="28"/>
          <w:szCs w:val="28"/>
        </w:rPr>
        <w:t xml:space="preserve"> підприємцям компенсації за спожиті житлово-комунальні послуги, придбання скрапленого газу, твердого та рідкого пічного побутового палива під час тимчасового розміщення внутрішньо переміщених осіб</w:t>
      </w:r>
      <w:r w:rsidR="00DD224A" w:rsidRPr="00DD224A">
        <w:rPr>
          <w:color w:val="000000"/>
          <w:sz w:val="28"/>
          <w:szCs w:val="28"/>
        </w:rPr>
        <w:t xml:space="preserve"> </w:t>
      </w:r>
      <w:r w:rsidR="002A1810" w:rsidRPr="00DD224A">
        <w:rPr>
          <w:sz w:val="28"/>
          <w:szCs w:val="28"/>
        </w:rPr>
        <w:t>„</w:t>
      </w:r>
      <w:r w:rsidR="002A1810" w:rsidRPr="002A1810">
        <w:rPr>
          <w:sz w:val="28"/>
          <w:szCs w:val="28"/>
        </w:rPr>
        <w:t>Заява</w:t>
      </w:r>
      <w:r w:rsidR="002A1810">
        <w:rPr>
          <w:sz w:val="28"/>
          <w:szCs w:val="28"/>
        </w:rPr>
        <w:t xml:space="preserve"> </w:t>
      </w:r>
      <w:r w:rsidR="002A1810" w:rsidRPr="002A1810">
        <w:rPr>
          <w:sz w:val="28"/>
          <w:szCs w:val="28"/>
        </w:rPr>
        <w:t>про отримання компенсації за спожиті житлово-комунальні послуги, придбання скрапленого газу, твердого та рідкого пічного побутового палива під час безоплатного розміщення внутрішньо переміщених осіб</w:t>
      </w:r>
      <w:r w:rsidR="002A1810" w:rsidRPr="00DD224A">
        <w:rPr>
          <w:sz w:val="28"/>
          <w:szCs w:val="28"/>
        </w:rPr>
        <w:t>”</w:t>
      </w:r>
      <w:r w:rsidR="002A1810">
        <w:rPr>
          <w:sz w:val="28"/>
          <w:szCs w:val="28"/>
        </w:rPr>
        <w:t xml:space="preserve"> </w:t>
      </w:r>
      <w:r>
        <w:rPr>
          <w:color w:val="000000"/>
          <w:sz w:val="28"/>
          <w:szCs w:val="28"/>
        </w:rPr>
        <w:t>викласти в такій редакції:</w:t>
      </w:r>
    </w:p>
    <w:p w14:paraId="052D14E5" w14:textId="70A02A46" w:rsidR="00005457" w:rsidRDefault="00005457" w:rsidP="00281E72">
      <w:pPr>
        <w:keepNext/>
        <w:keepLines/>
        <w:ind w:left="12474"/>
        <w:jc w:val="center"/>
        <w:rPr>
          <w:sz w:val="28"/>
          <w:szCs w:val="28"/>
        </w:rPr>
      </w:pPr>
      <w:r w:rsidRPr="00005457">
        <w:rPr>
          <w:sz w:val="28"/>
          <w:szCs w:val="28"/>
        </w:rPr>
        <w:lastRenderedPageBreak/>
        <w:t xml:space="preserve">Додаток </w:t>
      </w:r>
      <w:r w:rsidRPr="00005457">
        <w:rPr>
          <w:sz w:val="28"/>
          <w:szCs w:val="28"/>
        </w:rPr>
        <w:br/>
        <w:t>до Порядку</w:t>
      </w:r>
    </w:p>
    <w:p w14:paraId="1C1060AD" w14:textId="3508308A" w:rsidR="00281E72" w:rsidRDefault="00281E72" w:rsidP="00B13D2B">
      <w:pPr>
        <w:spacing w:line="256" w:lineRule="auto"/>
        <w:ind w:left="12049" w:right="181"/>
        <w:jc w:val="center"/>
        <w:rPr>
          <w:color w:val="000000"/>
          <w:sz w:val="20"/>
          <w:szCs w:val="20"/>
          <w:highlight w:val="white"/>
        </w:rPr>
      </w:pPr>
      <w:r>
        <w:rPr>
          <w:color w:val="000000"/>
          <w:highlight w:val="white"/>
        </w:rPr>
        <w:t>(у редакції постанови Кабінету Міністрів України</w:t>
      </w:r>
      <w:r w:rsidR="00B13D2B">
        <w:rPr>
          <w:color w:val="000000"/>
          <w:highlight w:val="white"/>
        </w:rPr>
        <w:t xml:space="preserve"> </w:t>
      </w:r>
      <w:r>
        <w:rPr>
          <w:color w:val="000000"/>
          <w:highlight w:val="white"/>
        </w:rPr>
        <w:t>від___________ № __________)</w:t>
      </w:r>
    </w:p>
    <w:p w14:paraId="4B82BB5C" w14:textId="77777777" w:rsidR="00281E72" w:rsidRPr="00005457" w:rsidRDefault="00281E72" w:rsidP="0035223A">
      <w:pPr>
        <w:keepNext/>
        <w:keepLines/>
        <w:spacing w:after="240"/>
        <w:ind w:left="12474"/>
        <w:jc w:val="center"/>
        <w:rPr>
          <w:sz w:val="28"/>
          <w:szCs w:val="28"/>
        </w:rPr>
      </w:pPr>
    </w:p>
    <w:p w14:paraId="2D874F1D" w14:textId="39F731F7" w:rsidR="00005457" w:rsidRPr="00005457" w:rsidRDefault="00005457" w:rsidP="00005457">
      <w:pPr>
        <w:keepNext/>
        <w:keepLines/>
        <w:spacing w:before="480" w:after="240"/>
        <w:jc w:val="center"/>
        <w:rPr>
          <w:sz w:val="28"/>
          <w:szCs w:val="28"/>
        </w:rPr>
      </w:pPr>
      <w:r w:rsidRPr="00005457">
        <w:rPr>
          <w:sz w:val="28"/>
          <w:szCs w:val="28"/>
        </w:rPr>
        <w:t>ЗАЯВА</w:t>
      </w:r>
      <w:r w:rsidRPr="00005457">
        <w:rPr>
          <w:sz w:val="28"/>
          <w:szCs w:val="28"/>
        </w:rPr>
        <w:br/>
        <w:t xml:space="preserve">про отримання компенсації за спожиті житлово-комунальні послуги, придбання </w:t>
      </w:r>
      <w:r w:rsidRPr="00005457">
        <w:rPr>
          <w:sz w:val="28"/>
          <w:szCs w:val="28"/>
        </w:rPr>
        <w:br/>
        <w:t xml:space="preserve">скрапленого газу, твердого та рідкого пічного побутового палива під час безоплатного </w:t>
      </w:r>
      <w:r w:rsidRPr="00005457">
        <w:rPr>
          <w:sz w:val="28"/>
          <w:szCs w:val="28"/>
        </w:rPr>
        <w:br/>
        <w:t xml:space="preserve">розміщення внутрішньо переміщених осіб </w:t>
      </w:r>
    </w:p>
    <w:p w14:paraId="3AF2CEAC" w14:textId="77777777" w:rsidR="00005457" w:rsidRPr="00005457" w:rsidRDefault="00005457" w:rsidP="00005457">
      <w:pPr>
        <w:spacing w:before="240"/>
        <w:jc w:val="center"/>
      </w:pPr>
      <w:r w:rsidRPr="00005457">
        <w:rPr>
          <w:color w:val="000000"/>
          <w:sz w:val="28"/>
          <w:szCs w:val="28"/>
        </w:rPr>
        <w:t>________________________________________________________________________________________________________</w:t>
      </w:r>
    </w:p>
    <w:p w14:paraId="0FEF6CBC" w14:textId="77777777" w:rsidR="00005457" w:rsidRPr="00005457" w:rsidRDefault="00005457" w:rsidP="00005457">
      <w:pPr>
        <w:ind w:firstLine="20"/>
        <w:jc w:val="center"/>
        <w:rPr>
          <w:color w:val="000000"/>
          <w:sz w:val="20"/>
          <w:szCs w:val="20"/>
          <w:shd w:val="clear" w:color="auto" w:fill="FFFFFF"/>
        </w:rPr>
      </w:pPr>
      <w:r w:rsidRPr="00005457">
        <w:rPr>
          <w:color w:val="000000"/>
          <w:sz w:val="20"/>
          <w:szCs w:val="20"/>
        </w:rPr>
        <w:t xml:space="preserve">(найменування закладу, підприємства, установи, організації незалежно від форми власності, фізичної </w:t>
      </w:r>
      <w:r w:rsidRPr="00005457">
        <w:rPr>
          <w:color w:val="000000"/>
          <w:sz w:val="20"/>
          <w:szCs w:val="20"/>
          <w:shd w:val="clear" w:color="auto" w:fill="FFFFFF"/>
        </w:rPr>
        <w:t>особи — підприємця</w:t>
      </w:r>
      <w:r w:rsidRPr="00005457">
        <w:rPr>
          <w:color w:val="000000"/>
          <w:sz w:val="20"/>
          <w:szCs w:val="20"/>
        </w:rPr>
        <w:t>)</w:t>
      </w:r>
    </w:p>
    <w:p w14:paraId="6F2B3060" w14:textId="77777777" w:rsidR="00005457" w:rsidRPr="00005457" w:rsidRDefault="00005457" w:rsidP="00005457">
      <w:pPr>
        <w:jc w:val="center"/>
      </w:pPr>
      <w:r w:rsidRPr="00005457">
        <w:rPr>
          <w:color w:val="000000"/>
          <w:sz w:val="28"/>
          <w:szCs w:val="28"/>
        </w:rPr>
        <w:t>________________________________________________________________________________________________________</w:t>
      </w:r>
    </w:p>
    <w:p w14:paraId="66EBC909" w14:textId="77777777" w:rsidR="00005457" w:rsidRPr="00005457" w:rsidRDefault="00005457" w:rsidP="00005457">
      <w:pPr>
        <w:ind w:firstLine="20"/>
        <w:jc w:val="center"/>
      </w:pPr>
      <w:r w:rsidRPr="00005457">
        <w:rPr>
          <w:color w:val="000000"/>
          <w:sz w:val="20"/>
          <w:szCs w:val="20"/>
        </w:rPr>
        <w:t xml:space="preserve">(код закладу, підприємства, установи, організації згідно з ЄДРПОУ, для </w:t>
      </w:r>
      <w:r w:rsidRPr="00005457">
        <w:rPr>
          <w:color w:val="000000"/>
          <w:sz w:val="20"/>
          <w:szCs w:val="20"/>
          <w:shd w:val="clear" w:color="auto" w:fill="FFFFFF"/>
        </w:rPr>
        <w:t>фізичної особи — підприємця — реєстраційний номер облікової картки платника податків або</w:t>
      </w:r>
    </w:p>
    <w:p w14:paraId="7E8C4957" w14:textId="77777777" w:rsidR="00005457" w:rsidRPr="00005457" w:rsidRDefault="00005457" w:rsidP="00005457">
      <w:pPr>
        <w:shd w:val="clear" w:color="auto" w:fill="FFFFFF"/>
        <w:jc w:val="center"/>
        <w:rPr>
          <w:color w:val="000000"/>
          <w:sz w:val="28"/>
          <w:szCs w:val="28"/>
        </w:rPr>
      </w:pPr>
      <w:r w:rsidRPr="00005457">
        <w:rPr>
          <w:color w:val="000000"/>
          <w:sz w:val="28"/>
          <w:szCs w:val="28"/>
        </w:rPr>
        <w:t>________________________________________________________________________________________________________</w:t>
      </w:r>
      <w:r w:rsidRPr="00005457">
        <w:rPr>
          <w:color w:val="000000"/>
          <w:sz w:val="28"/>
          <w:szCs w:val="28"/>
        </w:rPr>
        <w:br/>
      </w:r>
      <w:r w:rsidRPr="00005457">
        <w:rPr>
          <w:color w:val="000000"/>
          <w:sz w:val="20"/>
          <w:szCs w:val="20"/>
          <w:shd w:val="clear" w:color="auto" w:fill="FFFFFF"/>
        </w:rPr>
        <w:t>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w:t>
      </w:r>
    </w:p>
    <w:p w14:paraId="66E67E19" w14:textId="77777777" w:rsidR="00005457" w:rsidRPr="00005457" w:rsidRDefault="00005457" w:rsidP="00005457">
      <w:pPr>
        <w:shd w:val="clear" w:color="auto" w:fill="FFFFFF"/>
        <w:jc w:val="center"/>
        <w:rPr>
          <w:color w:val="000000"/>
          <w:sz w:val="28"/>
          <w:szCs w:val="28"/>
        </w:rPr>
      </w:pPr>
      <w:r w:rsidRPr="00005457">
        <w:rPr>
          <w:color w:val="000000"/>
          <w:sz w:val="28"/>
          <w:szCs w:val="28"/>
        </w:rPr>
        <w:t>________________________________________________________________________________________________________</w:t>
      </w:r>
      <w:r w:rsidRPr="00005457">
        <w:rPr>
          <w:color w:val="000000"/>
          <w:sz w:val="28"/>
          <w:szCs w:val="28"/>
        </w:rPr>
        <w:br/>
      </w:r>
      <w:r w:rsidRPr="00005457">
        <w:rPr>
          <w:color w:val="000000"/>
          <w:sz w:val="20"/>
          <w:szCs w:val="20"/>
          <w:shd w:val="clear" w:color="auto" w:fill="FFFFFF"/>
        </w:rPr>
        <w:t>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r w:rsidRPr="00005457">
        <w:rPr>
          <w:color w:val="000000"/>
          <w:sz w:val="20"/>
          <w:szCs w:val="20"/>
        </w:rPr>
        <w:t>)</w:t>
      </w:r>
    </w:p>
    <w:p w14:paraId="338069B6" w14:textId="77777777" w:rsidR="00005457" w:rsidRPr="00005457" w:rsidRDefault="00005457" w:rsidP="00005457">
      <w:pPr>
        <w:shd w:val="clear" w:color="auto" w:fill="FFFFFF"/>
        <w:jc w:val="center"/>
      </w:pPr>
      <w:r w:rsidRPr="00005457">
        <w:rPr>
          <w:color w:val="000000"/>
          <w:sz w:val="28"/>
          <w:szCs w:val="28"/>
        </w:rPr>
        <w:t>________________________________________________________________________________________________________</w:t>
      </w:r>
    </w:p>
    <w:p w14:paraId="606442C8" w14:textId="77777777" w:rsidR="00005457" w:rsidRPr="00005457" w:rsidRDefault="00005457" w:rsidP="00005457">
      <w:pPr>
        <w:jc w:val="center"/>
      </w:pPr>
      <w:r w:rsidRPr="00005457">
        <w:rPr>
          <w:color w:val="000000"/>
          <w:sz w:val="20"/>
          <w:szCs w:val="20"/>
        </w:rPr>
        <w:t>(адреса місцезнаходження об’єкта нерухомого майна (область, район, населений пункт, вулиця, номер будинку, квартири (за наявності)</w:t>
      </w:r>
    </w:p>
    <w:p w14:paraId="0162E06E" w14:textId="77777777" w:rsidR="00005457" w:rsidRPr="00005457" w:rsidRDefault="00005457" w:rsidP="00005457">
      <w:pPr>
        <w:spacing w:before="360"/>
        <w:ind w:firstLine="567"/>
        <w:jc w:val="both"/>
        <w:rPr>
          <w:sz w:val="28"/>
          <w:szCs w:val="28"/>
        </w:rPr>
      </w:pPr>
      <w:r w:rsidRPr="00005457">
        <w:rPr>
          <w:sz w:val="28"/>
          <w:szCs w:val="28"/>
        </w:rPr>
        <w:t>Прошу визначити  суму компенсації за спожиті житлово-комунальні послуги, придбання скрапленого газу, твердого та рідкого пічного побутового палива під час тимчасового розміщення у будівлях, спорудах, приміщеннях на безоплатній основі внутрішньо переміщених осіб виходячи із кількості розміщених внутрішньо переміщених осіб, із урахуванням цін (тарифів) на житлово-комунальні послуги та плати за абонентське обслуговування (у разі її застосування), спожитих житлово-комунальних послуг, скрапленого газу, твердого та рідкого пічного побутового палива та встановлених законодавством соціальних норм і соціальних нормативів користування житлово-комунальними послугами, а також норм та граничних показників вартості твердого пічного побутового палива.</w:t>
      </w:r>
    </w:p>
    <w:p w14:paraId="49489368" w14:textId="77777777" w:rsidR="00005457" w:rsidRPr="00005457" w:rsidRDefault="00005457" w:rsidP="00005457">
      <w:pPr>
        <w:spacing w:before="120"/>
        <w:ind w:firstLine="567"/>
        <w:jc w:val="both"/>
        <w:rPr>
          <w:sz w:val="28"/>
          <w:szCs w:val="28"/>
        </w:rPr>
      </w:pPr>
    </w:p>
    <w:p w14:paraId="004BE683" w14:textId="77777777" w:rsidR="00005457" w:rsidRPr="00005457" w:rsidRDefault="00005457" w:rsidP="00005457">
      <w:pPr>
        <w:spacing w:before="120" w:after="120"/>
        <w:ind w:firstLine="567"/>
        <w:jc w:val="both"/>
        <w:rPr>
          <w:sz w:val="28"/>
          <w:szCs w:val="28"/>
        </w:rPr>
      </w:pPr>
      <w:r w:rsidRPr="00005457">
        <w:rPr>
          <w:sz w:val="28"/>
          <w:szCs w:val="28"/>
        </w:rPr>
        <w:lastRenderedPageBreak/>
        <w:t>Інформація про житлово-комунальні послуги, скраплений газ, тверде та рідке пічне побутове паливо, що надається під час розміщення внутрішньо переміщених осіб:</w:t>
      </w:r>
    </w:p>
    <w:tbl>
      <w:tblPr>
        <w:tblStyle w:val="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177"/>
        <w:gridCol w:w="2816"/>
        <w:gridCol w:w="3039"/>
        <w:gridCol w:w="1851"/>
      </w:tblGrid>
      <w:tr w:rsidR="00005457" w:rsidRPr="00005457" w14:paraId="33DFF4D6" w14:textId="77777777" w:rsidTr="00005457">
        <w:trPr>
          <w:trHeight w:val="1410"/>
          <w:tblHeader/>
        </w:trPr>
        <w:tc>
          <w:tcPr>
            <w:tcW w:w="2411" w:type="pct"/>
            <w:tcBorders>
              <w:top w:val="single" w:sz="4" w:space="0" w:color="auto"/>
              <w:bottom w:val="single" w:sz="4" w:space="0" w:color="auto"/>
              <w:right w:val="single" w:sz="4" w:space="0" w:color="auto"/>
            </w:tcBorders>
            <w:vAlign w:val="center"/>
            <w:hideMark/>
          </w:tcPr>
          <w:p w14:paraId="7AD6D37A" w14:textId="77777777" w:rsidR="00005457" w:rsidRPr="00005457" w:rsidRDefault="00005457" w:rsidP="00005457">
            <w:pPr>
              <w:spacing w:before="120"/>
              <w:jc w:val="center"/>
              <w:rPr>
                <w:sz w:val="28"/>
                <w:szCs w:val="20"/>
              </w:rPr>
            </w:pPr>
            <w:r w:rsidRPr="00005457">
              <w:rPr>
                <w:sz w:val="28"/>
                <w:szCs w:val="20"/>
              </w:rPr>
              <w:t>Найменування послуги, вид плати</w:t>
            </w:r>
          </w:p>
        </w:tc>
        <w:tc>
          <w:tcPr>
            <w:tcW w:w="946" w:type="pct"/>
            <w:tcBorders>
              <w:top w:val="single" w:sz="4" w:space="0" w:color="auto"/>
              <w:left w:val="single" w:sz="4" w:space="0" w:color="auto"/>
              <w:bottom w:val="single" w:sz="4" w:space="0" w:color="auto"/>
              <w:right w:val="single" w:sz="4" w:space="0" w:color="auto"/>
            </w:tcBorders>
            <w:vAlign w:val="center"/>
            <w:hideMark/>
          </w:tcPr>
          <w:p w14:paraId="1E7BEFC0" w14:textId="77777777" w:rsidR="00005457" w:rsidRPr="00005457" w:rsidRDefault="00005457" w:rsidP="00005457">
            <w:pPr>
              <w:spacing w:before="120"/>
              <w:jc w:val="center"/>
              <w:rPr>
                <w:sz w:val="28"/>
                <w:szCs w:val="20"/>
              </w:rPr>
            </w:pPr>
            <w:r w:rsidRPr="00005457">
              <w:rPr>
                <w:sz w:val="28"/>
                <w:szCs w:val="20"/>
              </w:rPr>
              <w:t>Номер особового рахунка</w:t>
            </w:r>
          </w:p>
        </w:tc>
        <w:tc>
          <w:tcPr>
            <w:tcW w:w="1021" w:type="pct"/>
            <w:tcBorders>
              <w:top w:val="single" w:sz="4" w:space="0" w:color="auto"/>
              <w:left w:val="single" w:sz="4" w:space="0" w:color="auto"/>
              <w:bottom w:val="single" w:sz="4" w:space="0" w:color="auto"/>
              <w:right w:val="single" w:sz="4" w:space="0" w:color="auto"/>
            </w:tcBorders>
            <w:vAlign w:val="center"/>
            <w:hideMark/>
          </w:tcPr>
          <w:p w14:paraId="13A9675A" w14:textId="77777777" w:rsidR="00005457" w:rsidRPr="00005457" w:rsidRDefault="00005457" w:rsidP="00005457">
            <w:pPr>
              <w:spacing w:before="120"/>
              <w:jc w:val="center"/>
              <w:rPr>
                <w:sz w:val="28"/>
                <w:szCs w:val="20"/>
              </w:rPr>
            </w:pPr>
            <w:r w:rsidRPr="00005457">
              <w:rPr>
                <w:sz w:val="28"/>
                <w:szCs w:val="20"/>
              </w:rPr>
              <w:t>Найменування виконавця послуг, номер і дата договору про їх надання</w:t>
            </w:r>
          </w:p>
        </w:tc>
        <w:tc>
          <w:tcPr>
            <w:tcW w:w="622" w:type="pct"/>
            <w:tcBorders>
              <w:top w:val="single" w:sz="4" w:space="0" w:color="auto"/>
              <w:left w:val="single" w:sz="4" w:space="0" w:color="auto"/>
              <w:bottom w:val="single" w:sz="4" w:space="0" w:color="auto"/>
            </w:tcBorders>
            <w:vAlign w:val="center"/>
            <w:hideMark/>
          </w:tcPr>
          <w:p w14:paraId="64EEAFED" w14:textId="77777777" w:rsidR="00005457" w:rsidRPr="00005457" w:rsidRDefault="00005457" w:rsidP="00005457">
            <w:pPr>
              <w:spacing w:before="120"/>
              <w:jc w:val="center"/>
              <w:rPr>
                <w:sz w:val="28"/>
                <w:szCs w:val="20"/>
              </w:rPr>
            </w:pPr>
            <w:r w:rsidRPr="00005457">
              <w:rPr>
                <w:sz w:val="28"/>
                <w:szCs w:val="20"/>
              </w:rPr>
              <w:t>Примітки</w:t>
            </w:r>
          </w:p>
        </w:tc>
      </w:tr>
      <w:tr w:rsidR="00005457" w:rsidRPr="00005457" w14:paraId="4083DA54" w14:textId="77777777" w:rsidTr="00005457">
        <w:trPr>
          <w:trHeight w:val="20"/>
        </w:trPr>
        <w:tc>
          <w:tcPr>
            <w:tcW w:w="2411" w:type="pct"/>
            <w:tcBorders>
              <w:top w:val="single" w:sz="4" w:space="0" w:color="auto"/>
            </w:tcBorders>
            <w:hideMark/>
          </w:tcPr>
          <w:p w14:paraId="31C07223" w14:textId="77777777" w:rsidR="00005457" w:rsidRPr="00005457" w:rsidRDefault="00005457" w:rsidP="00005457">
            <w:pPr>
              <w:spacing w:before="100" w:line="233" w:lineRule="auto"/>
              <w:rPr>
                <w:sz w:val="28"/>
                <w:szCs w:val="20"/>
              </w:rPr>
            </w:pPr>
            <w:r w:rsidRPr="00005457">
              <w:rPr>
                <w:sz w:val="28"/>
                <w:szCs w:val="20"/>
              </w:rPr>
              <w:t>Житлова послуга — послуга з управління багатоквартирним будинком</w:t>
            </w:r>
          </w:p>
        </w:tc>
        <w:tc>
          <w:tcPr>
            <w:tcW w:w="946" w:type="pct"/>
            <w:tcBorders>
              <w:top w:val="single" w:sz="4" w:space="0" w:color="auto"/>
            </w:tcBorders>
            <w:hideMark/>
          </w:tcPr>
          <w:p w14:paraId="3EE76BA0" w14:textId="77777777" w:rsidR="00005457" w:rsidRPr="00005457" w:rsidRDefault="00005457" w:rsidP="00005457">
            <w:pPr>
              <w:spacing w:before="100" w:line="233" w:lineRule="auto"/>
            </w:pPr>
            <w:r w:rsidRPr="00005457">
              <w:t xml:space="preserve"> </w:t>
            </w:r>
          </w:p>
        </w:tc>
        <w:tc>
          <w:tcPr>
            <w:tcW w:w="1021" w:type="pct"/>
            <w:tcBorders>
              <w:top w:val="single" w:sz="4" w:space="0" w:color="auto"/>
            </w:tcBorders>
            <w:hideMark/>
          </w:tcPr>
          <w:p w14:paraId="4F18BAD5" w14:textId="77777777" w:rsidR="00005457" w:rsidRPr="00005457" w:rsidRDefault="00005457" w:rsidP="00005457">
            <w:pPr>
              <w:spacing w:before="100" w:line="233" w:lineRule="auto"/>
            </w:pPr>
            <w:r w:rsidRPr="00005457">
              <w:t xml:space="preserve"> </w:t>
            </w:r>
          </w:p>
        </w:tc>
        <w:tc>
          <w:tcPr>
            <w:tcW w:w="622" w:type="pct"/>
            <w:tcBorders>
              <w:top w:val="single" w:sz="4" w:space="0" w:color="auto"/>
            </w:tcBorders>
            <w:hideMark/>
          </w:tcPr>
          <w:p w14:paraId="02C451D4" w14:textId="77777777" w:rsidR="00005457" w:rsidRPr="00005457" w:rsidRDefault="00005457" w:rsidP="00005457">
            <w:pPr>
              <w:spacing w:before="100" w:line="233" w:lineRule="auto"/>
            </w:pPr>
            <w:r w:rsidRPr="00005457">
              <w:t xml:space="preserve"> </w:t>
            </w:r>
          </w:p>
        </w:tc>
      </w:tr>
      <w:tr w:rsidR="00005457" w:rsidRPr="00005457" w14:paraId="3EA32FD8" w14:textId="77777777" w:rsidTr="00005457">
        <w:trPr>
          <w:trHeight w:val="20"/>
        </w:trPr>
        <w:tc>
          <w:tcPr>
            <w:tcW w:w="2411" w:type="pct"/>
            <w:hideMark/>
          </w:tcPr>
          <w:p w14:paraId="1D5B97B8" w14:textId="77777777" w:rsidR="00005457" w:rsidRPr="00005457" w:rsidRDefault="00005457" w:rsidP="00005457">
            <w:pPr>
              <w:spacing w:before="100" w:line="233" w:lineRule="auto"/>
              <w:rPr>
                <w:sz w:val="28"/>
                <w:szCs w:val="20"/>
              </w:rPr>
            </w:pPr>
            <w:r w:rsidRPr="00005457">
              <w:rPr>
                <w:sz w:val="28"/>
                <w:szCs w:val="20"/>
              </w:rPr>
              <w:t>Послуга з постачання природного газу</w:t>
            </w:r>
          </w:p>
        </w:tc>
        <w:tc>
          <w:tcPr>
            <w:tcW w:w="946" w:type="pct"/>
            <w:hideMark/>
          </w:tcPr>
          <w:p w14:paraId="5DD83819" w14:textId="77777777" w:rsidR="00005457" w:rsidRPr="00005457" w:rsidRDefault="00005457" w:rsidP="00005457">
            <w:pPr>
              <w:spacing w:before="100" w:line="233" w:lineRule="auto"/>
            </w:pPr>
            <w:r w:rsidRPr="00005457">
              <w:t xml:space="preserve"> </w:t>
            </w:r>
          </w:p>
        </w:tc>
        <w:tc>
          <w:tcPr>
            <w:tcW w:w="1021" w:type="pct"/>
            <w:hideMark/>
          </w:tcPr>
          <w:p w14:paraId="4AECF125" w14:textId="77777777" w:rsidR="00005457" w:rsidRPr="00005457" w:rsidRDefault="00005457" w:rsidP="00005457">
            <w:pPr>
              <w:spacing w:before="100" w:line="233" w:lineRule="auto"/>
            </w:pPr>
            <w:r w:rsidRPr="00005457">
              <w:t xml:space="preserve"> </w:t>
            </w:r>
          </w:p>
        </w:tc>
        <w:tc>
          <w:tcPr>
            <w:tcW w:w="622" w:type="pct"/>
            <w:hideMark/>
          </w:tcPr>
          <w:p w14:paraId="7EEBFF04" w14:textId="77777777" w:rsidR="00005457" w:rsidRPr="00005457" w:rsidRDefault="00005457" w:rsidP="00005457">
            <w:pPr>
              <w:spacing w:before="100" w:line="233" w:lineRule="auto"/>
            </w:pPr>
            <w:r w:rsidRPr="00005457">
              <w:t xml:space="preserve"> </w:t>
            </w:r>
          </w:p>
        </w:tc>
      </w:tr>
      <w:tr w:rsidR="00005457" w:rsidRPr="00005457" w14:paraId="40E7CB89" w14:textId="77777777" w:rsidTr="00005457">
        <w:trPr>
          <w:trHeight w:val="20"/>
        </w:trPr>
        <w:tc>
          <w:tcPr>
            <w:tcW w:w="2411" w:type="pct"/>
            <w:hideMark/>
          </w:tcPr>
          <w:p w14:paraId="156F40D2" w14:textId="77777777" w:rsidR="00005457" w:rsidRPr="00005457" w:rsidRDefault="00005457" w:rsidP="00005457">
            <w:pPr>
              <w:spacing w:before="100" w:line="233" w:lineRule="auto"/>
              <w:rPr>
                <w:sz w:val="28"/>
                <w:szCs w:val="20"/>
              </w:rPr>
            </w:pPr>
            <w:r w:rsidRPr="00005457">
              <w:rPr>
                <w:sz w:val="28"/>
                <w:szCs w:val="20"/>
              </w:rPr>
              <w:t>Послуга з розподілу природного газу</w:t>
            </w:r>
          </w:p>
        </w:tc>
        <w:tc>
          <w:tcPr>
            <w:tcW w:w="946" w:type="pct"/>
            <w:hideMark/>
          </w:tcPr>
          <w:p w14:paraId="68167979" w14:textId="77777777" w:rsidR="00005457" w:rsidRPr="00005457" w:rsidRDefault="00005457" w:rsidP="00005457">
            <w:pPr>
              <w:spacing w:before="100" w:line="233" w:lineRule="auto"/>
            </w:pPr>
            <w:r w:rsidRPr="00005457">
              <w:t xml:space="preserve"> </w:t>
            </w:r>
          </w:p>
        </w:tc>
        <w:tc>
          <w:tcPr>
            <w:tcW w:w="1021" w:type="pct"/>
            <w:hideMark/>
          </w:tcPr>
          <w:p w14:paraId="413F1835" w14:textId="77777777" w:rsidR="00005457" w:rsidRPr="00005457" w:rsidRDefault="00005457" w:rsidP="00005457">
            <w:pPr>
              <w:spacing w:before="100" w:line="233" w:lineRule="auto"/>
            </w:pPr>
            <w:r w:rsidRPr="00005457">
              <w:t xml:space="preserve"> </w:t>
            </w:r>
          </w:p>
        </w:tc>
        <w:tc>
          <w:tcPr>
            <w:tcW w:w="622" w:type="pct"/>
            <w:hideMark/>
          </w:tcPr>
          <w:p w14:paraId="2C908FC2" w14:textId="77777777" w:rsidR="00005457" w:rsidRPr="00005457" w:rsidRDefault="00005457" w:rsidP="00005457">
            <w:pPr>
              <w:spacing w:before="100" w:line="233" w:lineRule="auto"/>
            </w:pPr>
            <w:r w:rsidRPr="00005457">
              <w:t xml:space="preserve"> </w:t>
            </w:r>
          </w:p>
        </w:tc>
      </w:tr>
      <w:tr w:rsidR="00005457" w:rsidRPr="00005457" w14:paraId="6C9E2FB1" w14:textId="77777777" w:rsidTr="00005457">
        <w:trPr>
          <w:trHeight w:val="20"/>
        </w:trPr>
        <w:tc>
          <w:tcPr>
            <w:tcW w:w="2411" w:type="pct"/>
            <w:hideMark/>
          </w:tcPr>
          <w:p w14:paraId="17781A3E" w14:textId="77777777" w:rsidR="00005457" w:rsidRPr="00005457" w:rsidRDefault="00005457" w:rsidP="00005457">
            <w:pPr>
              <w:spacing w:before="100" w:line="233" w:lineRule="auto"/>
              <w:rPr>
                <w:sz w:val="28"/>
                <w:szCs w:val="20"/>
              </w:rPr>
            </w:pPr>
            <w:r w:rsidRPr="00005457">
              <w:rPr>
                <w:sz w:val="28"/>
                <w:szCs w:val="20"/>
              </w:rPr>
              <w:t>Послуга з централізованого водопостачання</w:t>
            </w:r>
          </w:p>
        </w:tc>
        <w:tc>
          <w:tcPr>
            <w:tcW w:w="946" w:type="pct"/>
            <w:hideMark/>
          </w:tcPr>
          <w:p w14:paraId="75937D55" w14:textId="77777777" w:rsidR="00005457" w:rsidRPr="00005457" w:rsidRDefault="00005457" w:rsidP="00005457">
            <w:pPr>
              <w:spacing w:before="100" w:line="233" w:lineRule="auto"/>
            </w:pPr>
            <w:r w:rsidRPr="00005457">
              <w:t xml:space="preserve"> </w:t>
            </w:r>
          </w:p>
        </w:tc>
        <w:tc>
          <w:tcPr>
            <w:tcW w:w="1021" w:type="pct"/>
            <w:hideMark/>
          </w:tcPr>
          <w:p w14:paraId="363C2AA7" w14:textId="77777777" w:rsidR="00005457" w:rsidRPr="00005457" w:rsidRDefault="00005457" w:rsidP="00005457">
            <w:pPr>
              <w:spacing w:before="100" w:line="233" w:lineRule="auto"/>
            </w:pPr>
            <w:r w:rsidRPr="00005457">
              <w:t xml:space="preserve"> </w:t>
            </w:r>
          </w:p>
        </w:tc>
        <w:tc>
          <w:tcPr>
            <w:tcW w:w="622" w:type="pct"/>
            <w:hideMark/>
          </w:tcPr>
          <w:p w14:paraId="3D3D1D6A" w14:textId="77777777" w:rsidR="00005457" w:rsidRPr="00005457" w:rsidRDefault="00005457" w:rsidP="00005457">
            <w:pPr>
              <w:spacing w:before="100" w:line="233" w:lineRule="auto"/>
            </w:pPr>
            <w:r w:rsidRPr="00005457">
              <w:t xml:space="preserve"> </w:t>
            </w:r>
          </w:p>
        </w:tc>
      </w:tr>
      <w:tr w:rsidR="00005457" w:rsidRPr="00005457" w14:paraId="2A284CA4" w14:textId="77777777" w:rsidTr="00005457">
        <w:trPr>
          <w:trHeight w:val="20"/>
        </w:trPr>
        <w:tc>
          <w:tcPr>
            <w:tcW w:w="2411" w:type="pct"/>
            <w:hideMark/>
          </w:tcPr>
          <w:p w14:paraId="0B987E62" w14:textId="77777777" w:rsidR="00005457" w:rsidRPr="00005457" w:rsidRDefault="00005457" w:rsidP="00005457">
            <w:pPr>
              <w:spacing w:before="100" w:line="233" w:lineRule="auto"/>
              <w:rPr>
                <w:sz w:val="28"/>
                <w:szCs w:val="20"/>
              </w:rPr>
            </w:pPr>
            <w:r w:rsidRPr="00005457">
              <w:rPr>
                <w:sz w:val="28"/>
                <w:szCs w:val="20"/>
              </w:rPr>
              <w:t>Послуга з постачання гарячої води</w:t>
            </w:r>
          </w:p>
        </w:tc>
        <w:tc>
          <w:tcPr>
            <w:tcW w:w="946" w:type="pct"/>
            <w:hideMark/>
          </w:tcPr>
          <w:p w14:paraId="74352A6C" w14:textId="77777777" w:rsidR="00005457" w:rsidRPr="00005457" w:rsidRDefault="00005457" w:rsidP="00005457">
            <w:pPr>
              <w:spacing w:before="100" w:line="233" w:lineRule="auto"/>
            </w:pPr>
            <w:r w:rsidRPr="00005457">
              <w:t xml:space="preserve"> </w:t>
            </w:r>
          </w:p>
        </w:tc>
        <w:tc>
          <w:tcPr>
            <w:tcW w:w="1021" w:type="pct"/>
            <w:hideMark/>
          </w:tcPr>
          <w:p w14:paraId="36A9739C" w14:textId="77777777" w:rsidR="00005457" w:rsidRPr="00005457" w:rsidRDefault="00005457" w:rsidP="00005457">
            <w:pPr>
              <w:spacing w:before="100" w:line="233" w:lineRule="auto"/>
            </w:pPr>
            <w:r w:rsidRPr="00005457">
              <w:t xml:space="preserve"> </w:t>
            </w:r>
          </w:p>
        </w:tc>
        <w:tc>
          <w:tcPr>
            <w:tcW w:w="622" w:type="pct"/>
            <w:hideMark/>
          </w:tcPr>
          <w:p w14:paraId="1DC5039C" w14:textId="77777777" w:rsidR="00005457" w:rsidRPr="00005457" w:rsidRDefault="00005457" w:rsidP="00005457">
            <w:pPr>
              <w:spacing w:before="100" w:line="233" w:lineRule="auto"/>
            </w:pPr>
            <w:r w:rsidRPr="00005457">
              <w:t xml:space="preserve"> </w:t>
            </w:r>
          </w:p>
        </w:tc>
      </w:tr>
      <w:tr w:rsidR="00005457" w:rsidRPr="00005457" w14:paraId="489EA25D" w14:textId="77777777" w:rsidTr="00005457">
        <w:trPr>
          <w:trHeight w:val="20"/>
        </w:trPr>
        <w:tc>
          <w:tcPr>
            <w:tcW w:w="2411" w:type="pct"/>
            <w:hideMark/>
          </w:tcPr>
          <w:p w14:paraId="671108AA" w14:textId="77777777" w:rsidR="00005457" w:rsidRPr="00005457" w:rsidRDefault="00005457" w:rsidP="00005457">
            <w:pPr>
              <w:spacing w:before="100" w:line="233" w:lineRule="auto"/>
              <w:rPr>
                <w:sz w:val="28"/>
                <w:szCs w:val="20"/>
              </w:rPr>
            </w:pPr>
            <w:r w:rsidRPr="00005457">
              <w:rPr>
                <w:sz w:val="28"/>
                <w:szCs w:val="20"/>
              </w:rPr>
              <w:t>Послуга з централізованого водовідведення</w:t>
            </w:r>
          </w:p>
        </w:tc>
        <w:tc>
          <w:tcPr>
            <w:tcW w:w="946" w:type="pct"/>
            <w:hideMark/>
          </w:tcPr>
          <w:p w14:paraId="138660D7" w14:textId="77777777" w:rsidR="00005457" w:rsidRPr="00005457" w:rsidRDefault="00005457" w:rsidP="00005457">
            <w:pPr>
              <w:spacing w:before="100" w:line="233" w:lineRule="auto"/>
            </w:pPr>
            <w:r w:rsidRPr="00005457">
              <w:t xml:space="preserve"> </w:t>
            </w:r>
          </w:p>
        </w:tc>
        <w:tc>
          <w:tcPr>
            <w:tcW w:w="1021" w:type="pct"/>
            <w:hideMark/>
          </w:tcPr>
          <w:p w14:paraId="253DCDFB" w14:textId="77777777" w:rsidR="00005457" w:rsidRPr="00005457" w:rsidRDefault="00005457" w:rsidP="00005457">
            <w:pPr>
              <w:spacing w:before="100" w:line="233" w:lineRule="auto"/>
            </w:pPr>
            <w:r w:rsidRPr="00005457">
              <w:t xml:space="preserve"> </w:t>
            </w:r>
          </w:p>
        </w:tc>
        <w:tc>
          <w:tcPr>
            <w:tcW w:w="622" w:type="pct"/>
            <w:hideMark/>
          </w:tcPr>
          <w:p w14:paraId="4F13E0A9" w14:textId="77777777" w:rsidR="00005457" w:rsidRPr="00005457" w:rsidRDefault="00005457" w:rsidP="00005457">
            <w:pPr>
              <w:spacing w:before="100" w:line="233" w:lineRule="auto"/>
            </w:pPr>
            <w:r w:rsidRPr="00005457">
              <w:t xml:space="preserve"> </w:t>
            </w:r>
          </w:p>
        </w:tc>
      </w:tr>
      <w:tr w:rsidR="00005457" w:rsidRPr="00005457" w14:paraId="035038FD" w14:textId="77777777" w:rsidTr="00005457">
        <w:trPr>
          <w:trHeight w:val="20"/>
        </w:trPr>
        <w:tc>
          <w:tcPr>
            <w:tcW w:w="2411" w:type="pct"/>
            <w:hideMark/>
          </w:tcPr>
          <w:p w14:paraId="08C7A401" w14:textId="77777777" w:rsidR="00005457" w:rsidRPr="00005457" w:rsidRDefault="00005457" w:rsidP="00005457">
            <w:pPr>
              <w:spacing w:before="100" w:line="233" w:lineRule="auto"/>
              <w:rPr>
                <w:sz w:val="28"/>
                <w:szCs w:val="20"/>
              </w:rPr>
            </w:pPr>
            <w:r w:rsidRPr="00005457">
              <w:rPr>
                <w:sz w:val="28"/>
                <w:szCs w:val="20"/>
              </w:rPr>
              <w:t xml:space="preserve">Послуга з постачання теплової енергії (зокрема в частині витрат теплової енергії на опалення місць загального користування та допоміжних приміщень, функціонування </w:t>
            </w:r>
            <w:proofErr w:type="spellStart"/>
            <w:r w:rsidRPr="00005457">
              <w:rPr>
                <w:sz w:val="28"/>
                <w:szCs w:val="20"/>
              </w:rPr>
              <w:t>внутрішньобудинкових</w:t>
            </w:r>
            <w:proofErr w:type="spellEnd"/>
            <w:r w:rsidRPr="00005457">
              <w:rPr>
                <w:sz w:val="28"/>
                <w:szCs w:val="20"/>
              </w:rPr>
              <w:t xml:space="preserve"> систем опалення будівлі/будинку)</w:t>
            </w:r>
          </w:p>
        </w:tc>
        <w:tc>
          <w:tcPr>
            <w:tcW w:w="946" w:type="pct"/>
            <w:hideMark/>
          </w:tcPr>
          <w:p w14:paraId="6DEB6226" w14:textId="77777777" w:rsidR="00005457" w:rsidRPr="00005457" w:rsidRDefault="00005457" w:rsidP="00005457">
            <w:pPr>
              <w:spacing w:before="100" w:line="233" w:lineRule="auto"/>
            </w:pPr>
            <w:r w:rsidRPr="00005457">
              <w:t xml:space="preserve"> </w:t>
            </w:r>
          </w:p>
        </w:tc>
        <w:tc>
          <w:tcPr>
            <w:tcW w:w="1021" w:type="pct"/>
            <w:hideMark/>
          </w:tcPr>
          <w:p w14:paraId="7A2136F3" w14:textId="77777777" w:rsidR="00005457" w:rsidRPr="00005457" w:rsidRDefault="00005457" w:rsidP="00005457">
            <w:pPr>
              <w:spacing w:before="100" w:line="233" w:lineRule="auto"/>
            </w:pPr>
            <w:r w:rsidRPr="00005457">
              <w:t xml:space="preserve"> </w:t>
            </w:r>
          </w:p>
        </w:tc>
        <w:tc>
          <w:tcPr>
            <w:tcW w:w="622" w:type="pct"/>
            <w:hideMark/>
          </w:tcPr>
          <w:p w14:paraId="6745FEE3" w14:textId="77777777" w:rsidR="00005457" w:rsidRPr="00005457" w:rsidRDefault="00005457" w:rsidP="00005457">
            <w:pPr>
              <w:spacing w:before="100" w:line="233" w:lineRule="auto"/>
            </w:pPr>
            <w:r w:rsidRPr="00005457">
              <w:t xml:space="preserve"> </w:t>
            </w:r>
          </w:p>
        </w:tc>
      </w:tr>
      <w:tr w:rsidR="00005457" w:rsidRPr="00005457" w14:paraId="10EBF7D4" w14:textId="77777777" w:rsidTr="00005457">
        <w:trPr>
          <w:trHeight w:val="20"/>
        </w:trPr>
        <w:tc>
          <w:tcPr>
            <w:tcW w:w="2411" w:type="pct"/>
            <w:hideMark/>
          </w:tcPr>
          <w:p w14:paraId="37A6F251" w14:textId="77777777" w:rsidR="00005457" w:rsidRPr="00005457" w:rsidRDefault="00005457" w:rsidP="00005457">
            <w:pPr>
              <w:spacing w:before="100" w:line="233" w:lineRule="auto"/>
              <w:rPr>
                <w:sz w:val="28"/>
                <w:szCs w:val="20"/>
              </w:rPr>
            </w:pPr>
            <w:r w:rsidRPr="00005457">
              <w:rPr>
                <w:sz w:val="28"/>
                <w:szCs w:val="20"/>
              </w:rPr>
              <w:t>Послуга з постачання електричної енергії</w:t>
            </w:r>
          </w:p>
        </w:tc>
        <w:tc>
          <w:tcPr>
            <w:tcW w:w="946" w:type="pct"/>
            <w:hideMark/>
          </w:tcPr>
          <w:p w14:paraId="1AAACDF2" w14:textId="77777777" w:rsidR="00005457" w:rsidRPr="00005457" w:rsidRDefault="00005457" w:rsidP="00005457">
            <w:pPr>
              <w:spacing w:before="100" w:line="233" w:lineRule="auto"/>
            </w:pPr>
            <w:r w:rsidRPr="00005457">
              <w:t xml:space="preserve"> </w:t>
            </w:r>
          </w:p>
        </w:tc>
        <w:tc>
          <w:tcPr>
            <w:tcW w:w="1021" w:type="pct"/>
            <w:hideMark/>
          </w:tcPr>
          <w:p w14:paraId="25AB7018" w14:textId="77777777" w:rsidR="00005457" w:rsidRPr="00005457" w:rsidRDefault="00005457" w:rsidP="00005457">
            <w:pPr>
              <w:spacing w:before="100" w:line="233" w:lineRule="auto"/>
            </w:pPr>
            <w:r w:rsidRPr="00005457">
              <w:t xml:space="preserve"> </w:t>
            </w:r>
          </w:p>
        </w:tc>
        <w:tc>
          <w:tcPr>
            <w:tcW w:w="622" w:type="pct"/>
            <w:hideMark/>
          </w:tcPr>
          <w:p w14:paraId="3CF7FE85" w14:textId="77777777" w:rsidR="00005457" w:rsidRPr="00005457" w:rsidRDefault="00005457" w:rsidP="00005457">
            <w:pPr>
              <w:spacing w:before="100" w:line="233" w:lineRule="auto"/>
            </w:pPr>
            <w:r w:rsidRPr="00005457">
              <w:t xml:space="preserve"> </w:t>
            </w:r>
          </w:p>
        </w:tc>
      </w:tr>
      <w:tr w:rsidR="00005457" w:rsidRPr="00005457" w14:paraId="62708DEA" w14:textId="77777777" w:rsidTr="00005457">
        <w:trPr>
          <w:trHeight w:val="20"/>
        </w:trPr>
        <w:tc>
          <w:tcPr>
            <w:tcW w:w="2411" w:type="pct"/>
            <w:hideMark/>
          </w:tcPr>
          <w:p w14:paraId="478F4CBE" w14:textId="77777777" w:rsidR="00005457" w:rsidRPr="00005457" w:rsidRDefault="00005457" w:rsidP="00005457">
            <w:pPr>
              <w:spacing w:before="100" w:line="233" w:lineRule="auto"/>
              <w:rPr>
                <w:sz w:val="28"/>
                <w:szCs w:val="20"/>
              </w:rPr>
            </w:pPr>
            <w:r w:rsidRPr="00005457">
              <w:rPr>
                <w:sz w:val="28"/>
                <w:szCs w:val="20"/>
              </w:rPr>
              <w:t>Послуга з розподілу електричної енергії</w:t>
            </w:r>
          </w:p>
        </w:tc>
        <w:tc>
          <w:tcPr>
            <w:tcW w:w="946" w:type="pct"/>
            <w:hideMark/>
          </w:tcPr>
          <w:p w14:paraId="5F7FEEDC" w14:textId="77777777" w:rsidR="00005457" w:rsidRPr="00005457" w:rsidRDefault="00005457" w:rsidP="00005457">
            <w:pPr>
              <w:spacing w:before="100" w:line="233" w:lineRule="auto"/>
            </w:pPr>
            <w:r w:rsidRPr="00005457">
              <w:t xml:space="preserve"> </w:t>
            </w:r>
          </w:p>
        </w:tc>
        <w:tc>
          <w:tcPr>
            <w:tcW w:w="1021" w:type="pct"/>
            <w:hideMark/>
          </w:tcPr>
          <w:p w14:paraId="49FB65F5" w14:textId="77777777" w:rsidR="00005457" w:rsidRPr="00005457" w:rsidRDefault="00005457" w:rsidP="00005457">
            <w:pPr>
              <w:spacing w:before="100" w:line="233" w:lineRule="auto"/>
            </w:pPr>
            <w:r w:rsidRPr="00005457">
              <w:t xml:space="preserve"> </w:t>
            </w:r>
          </w:p>
        </w:tc>
        <w:tc>
          <w:tcPr>
            <w:tcW w:w="622" w:type="pct"/>
            <w:hideMark/>
          </w:tcPr>
          <w:p w14:paraId="4C834165" w14:textId="77777777" w:rsidR="00005457" w:rsidRPr="00005457" w:rsidRDefault="00005457" w:rsidP="00005457">
            <w:pPr>
              <w:spacing w:before="100" w:line="233" w:lineRule="auto"/>
            </w:pPr>
            <w:r w:rsidRPr="00005457">
              <w:t xml:space="preserve"> </w:t>
            </w:r>
          </w:p>
        </w:tc>
      </w:tr>
      <w:tr w:rsidR="00005457" w:rsidRPr="00005457" w14:paraId="63A82EA9" w14:textId="77777777" w:rsidTr="00005457">
        <w:trPr>
          <w:trHeight w:val="20"/>
        </w:trPr>
        <w:tc>
          <w:tcPr>
            <w:tcW w:w="2411" w:type="pct"/>
            <w:hideMark/>
          </w:tcPr>
          <w:p w14:paraId="13013C20" w14:textId="77777777" w:rsidR="00005457" w:rsidRPr="00005457" w:rsidRDefault="00005457" w:rsidP="00005457">
            <w:pPr>
              <w:spacing w:before="100" w:line="233" w:lineRule="auto"/>
              <w:rPr>
                <w:sz w:val="28"/>
                <w:szCs w:val="20"/>
              </w:rPr>
            </w:pPr>
            <w:r w:rsidRPr="00005457">
              <w:rPr>
                <w:sz w:val="28"/>
                <w:szCs w:val="20"/>
              </w:rPr>
              <w:t>Послуга з управління побутовими відходами (змішаними, великогабаритними, ремонтними):</w:t>
            </w:r>
          </w:p>
          <w:p w14:paraId="316C639A" w14:textId="77777777" w:rsidR="00005457" w:rsidRPr="00005457" w:rsidRDefault="00005457" w:rsidP="00005457">
            <w:pPr>
              <w:spacing w:before="100" w:line="233" w:lineRule="auto"/>
              <w:rPr>
                <w:sz w:val="28"/>
                <w:szCs w:val="20"/>
              </w:rPr>
            </w:pPr>
            <w:r w:rsidRPr="00005457">
              <w:rPr>
                <w:sz w:val="28"/>
                <w:szCs w:val="20"/>
              </w:rPr>
              <w:t>послуга з управління змішаними відходами</w:t>
            </w:r>
          </w:p>
        </w:tc>
        <w:tc>
          <w:tcPr>
            <w:tcW w:w="946" w:type="pct"/>
            <w:hideMark/>
          </w:tcPr>
          <w:p w14:paraId="2635EBD4" w14:textId="77777777" w:rsidR="00005457" w:rsidRPr="00005457" w:rsidRDefault="00005457" w:rsidP="00005457">
            <w:pPr>
              <w:spacing w:before="100" w:line="233" w:lineRule="auto"/>
            </w:pPr>
            <w:r w:rsidRPr="00005457">
              <w:t xml:space="preserve"> </w:t>
            </w:r>
          </w:p>
        </w:tc>
        <w:tc>
          <w:tcPr>
            <w:tcW w:w="1021" w:type="pct"/>
            <w:hideMark/>
          </w:tcPr>
          <w:p w14:paraId="7DA4F888" w14:textId="77777777" w:rsidR="00005457" w:rsidRPr="00005457" w:rsidRDefault="00005457" w:rsidP="00005457">
            <w:pPr>
              <w:spacing w:before="100" w:line="233" w:lineRule="auto"/>
            </w:pPr>
            <w:r w:rsidRPr="00005457">
              <w:t xml:space="preserve"> </w:t>
            </w:r>
          </w:p>
        </w:tc>
        <w:tc>
          <w:tcPr>
            <w:tcW w:w="622" w:type="pct"/>
            <w:hideMark/>
          </w:tcPr>
          <w:p w14:paraId="3CDF756A" w14:textId="77777777" w:rsidR="00005457" w:rsidRPr="00005457" w:rsidRDefault="00005457" w:rsidP="00005457">
            <w:pPr>
              <w:spacing w:before="100" w:line="233" w:lineRule="auto"/>
            </w:pPr>
            <w:r w:rsidRPr="00005457">
              <w:t xml:space="preserve"> </w:t>
            </w:r>
          </w:p>
        </w:tc>
      </w:tr>
      <w:tr w:rsidR="00005457" w:rsidRPr="00005457" w14:paraId="28761789" w14:textId="77777777" w:rsidTr="00005457">
        <w:trPr>
          <w:trHeight w:val="20"/>
        </w:trPr>
        <w:tc>
          <w:tcPr>
            <w:tcW w:w="2411" w:type="pct"/>
            <w:hideMark/>
          </w:tcPr>
          <w:p w14:paraId="4612EA5A" w14:textId="77777777" w:rsidR="00005457" w:rsidRPr="00005457" w:rsidRDefault="00005457" w:rsidP="00005457">
            <w:pPr>
              <w:spacing w:before="100" w:line="233" w:lineRule="auto"/>
              <w:rPr>
                <w:sz w:val="28"/>
                <w:szCs w:val="20"/>
              </w:rPr>
            </w:pPr>
            <w:r w:rsidRPr="00005457">
              <w:rPr>
                <w:sz w:val="28"/>
                <w:szCs w:val="20"/>
              </w:rPr>
              <w:t>послуга з управління великогабаритними відходами</w:t>
            </w:r>
          </w:p>
          <w:p w14:paraId="5EB55A2E" w14:textId="77777777" w:rsidR="00005457" w:rsidRPr="00005457" w:rsidRDefault="00005457" w:rsidP="00005457">
            <w:pPr>
              <w:spacing w:before="100" w:line="233" w:lineRule="auto"/>
              <w:rPr>
                <w:sz w:val="28"/>
                <w:szCs w:val="20"/>
              </w:rPr>
            </w:pPr>
            <w:r w:rsidRPr="00005457">
              <w:rPr>
                <w:sz w:val="28"/>
                <w:szCs w:val="20"/>
              </w:rPr>
              <w:t>послуга з управління ремонтними відходами</w:t>
            </w:r>
          </w:p>
        </w:tc>
        <w:tc>
          <w:tcPr>
            <w:tcW w:w="946" w:type="pct"/>
            <w:hideMark/>
          </w:tcPr>
          <w:p w14:paraId="6E518E98" w14:textId="77777777" w:rsidR="00005457" w:rsidRPr="00005457" w:rsidRDefault="00005457" w:rsidP="00005457">
            <w:pPr>
              <w:spacing w:before="100" w:line="233" w:lineRule="auto"/>
            </w:pPr>
            <w:r w:rsidRPr="00005457">
              <w:t xml:space="preserve"> </w:t>
            </w:r>
          </w:p>
        </w:tc>
        <w:tc>
          <w:tcPr>
            <w:tcW w:w="1021" w:type="pct"/>
            <w:hideMark/>
          </w:tcPr>
          <w:p w14:paraId="49D84F09" w14:textId="77777777" w:rsidR="00005457" w:rsidRPr="00005457" w:rsidRDefault="00005457" w:rsidP="00005457">
            <w:pPr>
              <w:spacing w:before="100" w:line="233" w:lineRule="auto"/>
            </w:pPr>
            <w:r w:rsidRPr="00005457">
              <w:t xml:space="preserve"> </w:t>
            </w:r>
          </w:p>
        </w:tc>
        <w:tc>
          <w:tcPr>
            <w:tcW w:w="622" w:type="pct"/>
            <w:hideMark/>
          </w:tcPr>
          <w:p w14:paraId="0A5CE2D1" w14:textId="77777777" w:rsidR="00005457" w:rsidRPr="00005457" w:rsidRDefault="00005457" w:rsidP="00005457">
            <w:pPr>
              <w:spacing w:before="100" w:line="233" w:lineRule="auto"/>
            </w:pPr>
            <w:r w:rsidRPr="00005457">
              <w:t xml:space="preserve"> </w:t>
            </w:r>
          </w:p>
        </w:tc>
      </w:tr>
      <w:tr w:rsidR="00005457" w:rsidRPr="00005457" w14:paraId="5ED73A2F" w14:textId="77777777" w:rsidTr="00005457">
        <w:trPr>
          <w:trHeight w:val="20"/>
        </w:trPr>
        <w:tc>
          <w:tcPr>
            <w:tcW w:w="2411" w:type="pct"/>
          </w:tcPr>
          <w:p w14:paraId="5571B1AB" w14:textId="77777777" w:rsidR="00005457" w:rsidRPr="00005457" w:rsidRDefault="00005457" w:rsidP="00005457">
            <w:pPr>
              <w:spacing w:before="120"/>
              <w:rPr>
                <w:sz w:val="28"/>
                <w:szCs w:val="20"/>
              </w:rPr>
            </w:pPr>
            <w:r w:rsidRPr="00005457">
              <w:rPr>
                <w:sz w:val="28"/>
                <w:szCs w:val="20"/>
              </w:rPr>
              <w:t>Послуга з вивезення рідких нечистот</w:t>
            </w:r>
          </w:p>
        </w:tc>
        <w:tc>
          <w:tcPr>
            <w:tcW w:w="946" w:type="pct"/>
          </w:tcPr>
          <w:p w14:paraId="05B9D13B" w14:textId="77777777" w:rsidR="00005457" w:rsidRPr="00005457" w:rsidRDefault="00005457" w:rsidP="00005457">
            <w:pPr>
              <w:spacing w:before="120"/>
            </w:pPr>
          </w:p>
        </w:tc>
        <w:tc>
          <w:tcPr>
            <w:tcW w:w="1021" w:type="pct"/>
          </w:tcPr>
          <w:p w14:paraId="449C6B52" w14:textId="77777777" w:rsidR="00005457" w:rsidRPr="00005457" w:rsidRDefault="00005457" w:rsidP="00005457">
            <w:pPr>
              <w:spacing w:before="120"/>
            </w:pPr>
          </w:p>
        </w:tc>
        <w:tc>
          <w:tcPr>
            <w:tcW w:w="622" w:type="pct"/>
          </w:tcPr>
          <w:p w14:paraId="3FCE0D0B" w14:textId="77777777" w:rsidR="00005457" w:rsidRPr="00005457" w:rsidRDefault="00005457" w:rsidP="00005457">
            <w:pPr>
              <w:spacing w:before="120"/>
            </w:pPr>
          </w:p>
        </w:tc>
      </w:tr>
      <w:tr w:rsidR="00005457" w:rsidRPr="00005457" w14:paraId="4A6F8BDF" w14:textId="77777777" w:rsidTr="00005457">
        <w:trPr>
          <w:trHeight w:val="20"/>
        </w:trPr>
        <w:tc>
          <w:tcPr>
            <w:tcW w:w="2411" w:type="pct"/>
            <w:hideMark/>
          </w:tcPr>
          <w:p w14:paraId="01DFF917" w14:textId="77777777" w:rsidR="00005457" w:rsidRPr="00005457" w:rsidRDefault="00005457" w:rsidP="00005457">
            <w:pPr>
              <w:spacing w:before="120"/>
              <w:rPr>
                <w:sz w:val="28"/>
                <w:szCs w:val="20"/>
              </w:rPr>
            </w:pPr>
            <w:r w:rsidRPr="00005457">
              <w:rPr>
                <w:sz w:val="28"/>
                <w:szCs w:val="20"/>
              </w:rPr>
              <w:lastRenderedPageBreak/>
              <w:t>Плата за абонентське обслуговування за послугою з централізованого водопостачання</w:t>
            </w:r>
          </w:p>
        </w:tc>
        <w:tc>
          <w:tcPr>
            <w:tcW w:w="946" w:type="pct"/>
            <w:hideMark/>
          </w:tcPr>
          <w:p w14:paraId="08639CEF" w14:textId="77777777" w:rsidR="00005457" w:rsidRPr="00005457" w:rsidRDefault="00005457" w:rsidP="00005457">
            <w:pPr>
              <w:spacing w:before="120"/>
            </w:pPr>
            <w:r w:rsidRPr="00005457">
              <w:t xml:space="preserve"> </w:t>
            </w:r>
          </w:p>
        </w:tc>
        <w:tc>
          <w:tcPr>
            <w:tcW w:w="1021" w:type="pct"/>
            <w:hideMark/>
          </w:tcPr>
          <w:p w14:paraId="70882B6E" w14:textId="77777777" w:rsidR="00005457" w:rsidRPr="00005457" w:rsidRDefault="00005457" w:rsidP="00005457">
            <w:pPr>
              <w:spacing w:before="120"/>
            </w:pPr>
            <w:r w:rsidRPr="00005457">
              <w:t xml:space="preserve"> </w:t>
            </w:r>
          </w:p>
        </w:tc>
        <w:tc>
          <w:tcPr>
            <w:tcW w:w="622" w:type="pct"/>
            <w:hideMark/>
          </w:tcPr>
          <w:p w14:paraId="32F70B0C" w14:textId="77777777" w:rsidR="00005457" w:rsidRPr="00005457" w:rsidRDefault="00005457" w:rsidP="00005457">
            <w:pPr>
              <w:spacing w:before="120"/>
            </w:pPr>
            <w:r w:rsidRPr="00005457">
              <w:t xml:space="preserve"> </w:t>
            </w:r>
          </w:p>
        </w:tc>
      </w:tr>
      <w:tr w:rsidR="00005457" w:rsidRPr="00005457" w14:paraId="68AF02D7" w14:textId="77777777" w:rsidTr="00005457">
        <w:trPr>
          <w:trHeight w:val="20"/>
        </w:trPr>
        <w:tc>
          <w:tcPr>
            <w:tcW w:w="2411" w:type="pct"/>
            <w:hideMark/>
          </w:tcPr>
          <w:p w14:paraId="3455D2EA" w14:textId="77777777" w:rsidR="00005457" w:rsidRPr="00005457" w:rsidRDefault="00005457" w:rsidP="00005457">
            <w:pPr>
              <w:spacing w:before="120"/>
              <w:rPr>
                <w:sz w:val="28"/>
                <w:szCs w:val="20"/>
              </w:rPr>
            </w:pPr>
            <w:r w:rsidRPr="00005457">
              <w:rPr>
                <w:sz w:val="28"/>
                <w:szCs w:val="20"/>
              </w:rPr>
              <w:t>Плата за абонентське обслуговування за послугою з централізованого водовідведення</w:t>
            </w:r>
          </w:p>
        </w:tc>
        <w:tc>
          <w:tcPr>
            <w:tcW w:w="946" w:type="pct"/>
            <w:hideMark/>
          </w:tcPr>
          <w:p w14:paraId="5B8919DF" w14:textId="77777777" w:rsidR="00005457" w:rsidRPr="00005457" w:rsidRDefault="00005457" w:rsidP="00005457">
            <w:pPr>
              <w:spacing w:before="120"/>
            </w:pPr>
            <w:r w:rsidRPr="00005457">
              <w:t xml:space="preserve"> </w:t>
            </w:r>
          </w:p>
        </w:tc>
        <w:tc>
          <w:tcPr>
            <w:tcW w:w="1021" w:type="pct"/>
            <w:hideMark/>
          </w:tcPr>
          <w:p w14:paraId="35B26910" w14:textId="77777777" w:rsidR="00005457" w:rsidRPr="00005457" w:rsidRDefault="00005457" w:rsidP="00005457">
            <w:pPr>
              <w:spacing w:before="120"/>
            </w:pPr>
            <w:r w:rsidRPr="00005457">
              <w:t xml:space="preserve"> </w:t>
            </w:r>
          </w:p>
        </w:tc>
        <w:tc>
          <w:tcPr>
            <w:tcW w:w="622" w:type="pct"/>
            <w:hideMark/>
          </w:tcPr>
          <w:p w14:paraId="1875579E" w14:textId="77777777" w:rsidR="00005457" w:rsidRPr="00005457" w:rsidRDefault="00005457" w:rsidP="00005457">
            <w:pPr>
              <w:spacing w:before="120"/>
            </w:pPr>
            <w:r w:rsidRPr="00005457">
              <w:t xml:space="preserve"> </w:t>
            </w:r>
          </w:p>
        </w:tc>
      </w:tr>
      <w:tr w:rsidR="00005457" w:rsidRPr="00005457" w14:paraId="27B9F1AE" w14:textId="77777777" w:rsidTr="00005457">
        <w:trPr>
          <w:trHeight w:val="20"/>
        </w:trPr>
        <w:tc>
          <w:tcPr>
            <w:tcW w:w="2411" w:type="pct"/>
            <w:hideMark/>
          </w:tcPr>
          <w:p w14:paraId="1D0CE606" w14:textId="77777777" w:rsidR="00005457" w:rsidRPr="00005457" w:rsidRDefault="00005457" w:rsidP="00005457">
            <w:pPr>
              <w:spacing w:before="120"/>
              <w:rPr>
                <w:sz w:val="28"/>
                <w:szCs w:val="20"/>
              </w:rPr>
            </w:pPr>
            <w:r w:rsidRPr="00005457">
              <w:rPr>
                <w:sz w:val="28"/>
                <w:szCs w:val="20"/>
              </w:rPr>
              <w:t>Плата за абонентське обслуговування за послугою з постачання гарячої води</w:t>
            </w:r>
          </w:p>
        </w:tc>
        <w:tc>
          <w:tcPr>
            <w:tcW w:w="946" w:type="pct"/>
            <w:hideMark/>
          </w:tcPr>
          <w:p w14:paraId="12E12795" w14:textId="77777777" w:rsidR="00005457" w:rsidRPr="00005457" w:rsidRDefault="00005457" w:rsidP="00005457">
            <w:pPr>
              <w:spacing w:before="120"/>
            </w:pPr>
            <w:r w:rsidRPr="00005457">
              <w:t xml:space="preserve"> </w:t>
            </w:r>
          </w:p>
        </w:tc>
        <w:tc>
          <w:tcPr>
            <w:tcW w:w="1021" w:type="pct"/>
            <w:hideMark/>
          </w:tcPr>
          <w:p w14:paraId="62B849D5" w14:textId="77777777" w:rsidR="00005457" w:rsidRPr="00005457" w:rsidRDefault="00005457" w:rsidP="00005457">
            <w:pPr>
              <w:spacing w:before="120"/>
            </w:pPr>
            <w:r w:rsidRPr="00005457">
              <w:t xml:space="preserve"> </w:t>
            </w:r>
          </w:p>
        </w:tc>
        <w:tc>
          <w:tcPr>
            <w:tcW w:w="622" w:type="pct"/>
            <w:hideMark/>
          </w:tcPr>
          <w:p w14:paraId="52F54DE3" w14:textId="77777777" w:rsidR="00005457" w:rsidRPr="00005457" w:rsidRDefault="00005457" w:rsidP="00005457">
            <w:pPr>
              <w:spacing w:before="120"/>
            </w:pPr>
            <w:r w:rsidRPr="00005457">
              <w:t xml:space="preserve"> </w:t>
            </w:r>
          </w:p>
        </w:tc>
      </w:tr>
      <w:tr w:rsidR="00005457" w:rsidRPr="00005457" w14:paraId="50258F5B" w14:textId="77777777" w:rsidTr="00005457">
        <w:trPr>
          <w:trHeight w:val="20"/>
        </w:trPr>
        <w:tc>
          <w:tcPr>
            <w:tcW w:w="2411" w:type="pct"/>
            <w:hideMark/>
          </w:tcPr>
          <w:p w14:paraId="23796F7D" w14:textId="77777777" w:rsidR="00005457" w:rsidRPr="00005457" w:rsidRDefault="00005457" w:rsidP="00005457">
            <w:pPr>
              <w:spacing w:before="120"/>
              <w:rPr>
                <w:sz w:val="28"/>
                <w:szCs w:val="20"/>
              </w:rPr>
            </w:pPr>
            <w:r w:rsidRPr="00005457">
              <w:rPr>
                <w:sz w:val="28"/>
                <w:szCs w:val="20"/>
              </w:rPr>
              <w:t>Плата за абонентське обслуговування за послугою з постачання теплової енергії</w:t>
            </w:r>
          </w:p>
        </w:tc>
        <w:tc>
          <w:tcPr>
            <w:tcW w:w="946" w:type="pct"/>
            <w:hideMark/>
          </w:tcPr>
          <w:p w14:paraId="04B6C8A2" w14:textId="77777777" w:rsidR="00005457" w:rsidRPr="00005457" w:rsidRDefault="00005457" w:rsidP="00005457">
            <w:pPr>
              <w:spacing w:before="120"/>
            </w:pPr>
            <w:r w:rsidRPr="00005457">
              <w:t xml:space="preserve"> </w:t>
            </w:r>
          </w:p>
        </w:tc>
        <w:tc>
          <w:tcPr>
            <w:tcW w:w="1021" w:type="pct"/>
            <w:hideMark/>
          </w:tcPr>
          <w:p w14:paraId="733BA77F" w14:textId="77777777" w:rsidR="00005457" w:rsidRPr="00005457" w:rsidRDefault="00005457" w:rsidP="00005457">
            <w:pPr>
              <w:spacing w:before="120"/>
            </w:pPr>
            <w:r w:rsidRPr="00005457">
              <w:t xml:space="preserve"> </w:t>
            </w:r>
          </w:p>
        </w:tc>
        <w:tc>
          <w:tcPr>
            <w:tcW w:w="622" w:type="pct"/>
            <w:hideMark/>
          </w:tcPr>
          <w:p w14:paraId="52959943" w14:textId="77777777" w:rsidR="00005457" w:rsidRPr="00005457" w:rsidRDefault="00005457" w:rsidP="00005457">
            <w:pPr>
              <w:spacing w:before="120"/>
            </w:pPr>
            <w:r w:rsidRPr="00005457">
              <w:t xml:space="preserve"> </w:t>
            </w:r>
          </w:p>
        </w:tc>
      </w:tr>
      <w:tr w:rsidR="00005457" w:rsidRPr="00005457" w14:paraId="3C88416B" w14:textId="77777777" w:rsidTr="00005457">
        <w:trPr>
          <w:trHeight w:val="20"/>
        </w:trPr>
        <w:tc>
          <w:tcPr>
            <w:tcW w:w="2411" w:type="pct"/>
            <w:hideMark/>
          </w:tcPr>
          <w:p w14:paraId="4BF9851A" w14:textId="77777777" w:rsidR="00005457" w:rsidRPr="00005457" w:rsidRDefault="00005457" w:rsidP="00005457">
            <w:pPr>
              <w:spacing w:before="120"/>
              <w:rPr>
                <w:sz w:val="28"/>
                <w:szCs w:val="20"/>
              </w:rPr>
            </w:pPr>
            <w:r w:rsidRPr="00005457">
              <w:rPr>
                <w:sz w:val="28"/>
                <w:szCs w:val="20"/>
              </w:rPr>
              <w:t>Плата за абонентське обслуговування за послугою з управління побутовими відходами</w:t>
            </w:r>
          </w:p>
          <w:p w14:paraId="3E7417A1" w14:textId="77777777" w:rsidR="00005457" w:rsidRPr="00005457" w:rsidRDefault="00005457" w:rsidP="00005457">
            <w:pPr>
              <w:spacing w:before="120"/>
              <w:rPr>
                <w:sz w:val="28"/>
                <w:szCs w:val="20"/>
              </w:rPr>
            </w:pPr>
            <w:r w:rsidRPr="00005457">
              <w:rPr>
                <w:sz w:val="28"/>
                <w:szCs w:val="20"/>
              </w:rPr>
              <w:t xml:space="preserve">Плата за придбання скрапленого газу (у разі відсутності централізованого газопостачання) </w:t>
            </w:r>
          </w:p>
          <w:p w14:paraId="06BB4585" w14:textId="77777777" w:rsidR="00005457" w:rsidRPr="00005457" w:rsidRDefault="00005457" w:rsidP="00005457">
            <w:pPr>
              <w:spacing w:before="120"/>
              <w:rPr>
                <w:sz w:val="28"/>
                <w:szCs w:val="20"/>
              </w:rPr>
            </w:pPr>
            <w:r w:rsidRPr="00005457">
              <w:rPr>
                <w:sz w:val="28"/>
                <w:szCs w:val="20"/>
              </w:rPr>
              <w:t>Плата за придбання  твердого та рідкого пічного побутового палива (у разі відсутності централізованого теплопостачання)</w:t>
            </w:r>
          </w:p>
        </w:tc>
        <w:tc>
          <w:tcPr>
            <w:tcW w:w="946" w:type="pct"/>
            <w:hideMark/>
          </w:tcPr>
          <w:p w14:paraId="5966C479" w14:textId="77777777" w:rsidR="00005457" w:rsidRPr="00005457" w:rsidRDefault="00005457" w:rsidP="00005457">
            <w:pPr>
              <w:spacing w:before="120"/>
            </w:pPr>
            <w:r w:rsidRPr="00005457">
              <w:t xml:space="preserve"> </w:t>
            </w:r>
          </w:p>
        </w:tc>
        <w:tc>
          <w:tcPr>
            <w:tcW w:w="1021" w:type="pct"/>
            <w:hideMark/>
          </w:tcPr>
          <w:p w14:paraId="568C48E5" w14:textId="77777777" w:rsidR="00005457" w:rsidRPr="00005457" w:rsidRDefault="00005457" w:rsidP="00005457">
            <w:pPr>
              <w:spacing w:before="120"/>
            </w:pPr>
            <w:r w:rsidRPr="00005457">
              <w:t xml:space="preserve"> </w:t>
            </w:r>
          </w:p>
        </w:tc>
        <w:tc>
          <w:tcPr>
            <w:tcW w:w="622" w:type="pct"/>
            <w:hideMark/>
          </w:tcPr>
          <w:p w14:paraId="5ED56B75" w14:textId="77777777" w:rsidR="00005457" w:rsidRPr="00005457" w:rsidRDefault="00005457" w:rsidP="00005457">
            <w:pPr>
              <w:spacing w:before="120"/>
            </w:pPr>
            <w:r w:rsidRPr="00005457">
              <w:t xml:space="preserve"> </w:t>
            </w:r>
          </w:p>
        </w:tc>
      </w:tr>
    </w:tbl>
    <w:p w14:paraId="52427E83" w14:textId="77777777" w:rsidR="00005457" w:rsidRPr="00005457" w:rsidRDefault="00005457" w:rsidP="00005457">
      <w:pPr>
        <w:spacing w:before="120"/>
        <w:ind w:firstLine="567"/>
        <w:jc w:val="both"/>
        <w:rPr>
          <w:strike/>
          <w:sz w:val="28"/>
          <w:szCs w:val="20"/>
        </w:rPr>
      </w:pPr>
      <w:r w:rsidRPr="00005457">
        <w:rPr>
          <w:sz w:val="28"/>
          <w:szCs w:val="20"/>
        </w:rPr>
        <w:t xml:space="preserve">Перелік внутрішньо переміщених осіб, які розміщені у будівлях, спорудах, приміщеннях, що перебувають </w:t>
      </w:r>
      <w:r w:rsidRPr="00005457">
        <w:rPr>
          <w:sz w:val="28"/>
          <w:szCs w:val="20"/>
        </w:rPr>
        <w:br/>
        <w:t xml:space="preserve">у власності, користуванні закладів, підприємств, установ, організацій незалежно від форми власності, фізичних </w:t>
      </w:r>
      <w:r w:rsidRPr="00005457">
        <w:rPr>
          <w:sz w:val="28"/>
          <w:szCs w:val="20"/>
        </w:rPr>
        <w:br/>
        <w:t>осіб — підприємців:</w:t>
      </w:r>
    </w:p>
    <w:tbl>
      <w:tblPr>
        <w:tblW w:w="15594" w:type="dxa"/>
        <w:tblInd w:w="-426" w:type="dxa"/>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568"/>
        <w:gridCol w:w="1134"/>
        <w:gridCol w:w="851"/>
        <w:gridCol w:w="4110"/>
        <w:gridCol w:w="993"/>
        <w:gridCol w:w="2126"/>
        <w:gridCol w:w="1417"/>
        <w:gridCol w:w="1701"/>
        <w:gridCol w:w="1276"/>
        <w:gridCol w:w="851"/>
        <w:gridCol w:w="567"/>
      </w:tblGrid>
      <w:tr w:rsidR="00005457" w:rsidRPr="00005457" w14:paraId="1B405C05" w14:textId="77777777" w:rsidTr="008D477C">
        <w:tc>
          <w:tcPr>
            <w:tcW w:w="568" w:type="dxa"/>
            <w:tcMar>
              <w:top w:w="0" w:type="dxa"/>
              <w:left w:w="100" w:type="dxa"/>
              <w:bottom w:w="0" w:type="dxa"/>
              <w:right w:w="100" w:type="dxa"/>
            </w:tcMar>
            <w:vAlign w:val="center"/>
            <w:hideMark/>
          </w:tcPr>
          <w:p w14:paraId="5BFC3CDB" w14:textId="77777777" w:rsidR="00005457" w:rsidRPr="00005457" w:rsidRDefault="00005457" w:rsidP="00005457">
            <w:pPr>
              <w:spacing w:before="120"/>
              <w:jc w:val="center"/>
              <w:rPr>
                <w:sz w:val="20"/>
              </w:rPr>
            </w:pPr>
            <w:r w:rsidRPr="00005457">
              <w:rPr>
                <w:sz w:val="20"/>
              </w:rPr>
              <w:t>Поряд-</w:t>
            </w:r>
            <w:proofErr w:type="spellStart"/>
            <w:r w:rsidRPr="00005457">
              <w:rPr>
                <w:sz w:val="20"/>
              </w:rPr>
              <w:t>ковий</w:t>
            </w:r>
            <w:proofErr w:type="spellEnd"/>
            <w:r w:rsidRPr="00005457">
              <w:rPr>
                <w:sz w:val="20"/>
              </w:rPr>
              <w:t xml:space="preserve"> номер</w:t>
            </w:r>
          </w:p>
        </w:tc>
        <w:tc>
          <w:tcPr>
            <w:tcW w:w="1134" w:type="dxa"/>
            <w:tcMar>
              <w:top w:w="0" w:type="dxa"/>
              <w:left w:w="100" w:type="dxa"/>
              <w:bottom w:w="0" w:type="dxa"/>
              <w:right w:w="100" w:type="dxa"/>
            </w:tcMar>
            <w:vAlign w:val="center"/>
            <w:hideMark/>
          </w:tcPr>
          <w:p w14:paraId="76B79285" w14:textId="77777777" w:rsidR="00005457" w:rsidRPr="00005457" w:rsidRDefault="00005457" w:rsidP="00005457">
            <w:pPr>
              <w:spacing w:before="120"/>
              <w:jc w:val="center"/>
              <w:rPr>
                <w:sz w:val="20"/>
              </w:rPr>
            </w:pPr>
            <w:r w:rsidRPr="00005457">
              <w:rPr>
                <w:sz w:val="20"/>
              </w:rPr>
              <w:t>Прізвище, власне ім’я, по батькові</w:t>
            </w:r>
            <w:r w:rsidRPr="00005457">
              <w:rPr>
                <w:sz w:val="20"/>
              </w:rPr>
              <w:br/>
              <w:t xml:space="preserve">(за наявності) внутрішньо </w:t>
            </w:r>
            <w:r w:rsidRPr="00005457">
              <w:rPr>
                <w:sz w:val="20"/>
              </w:rPr>
              <w:lastRenderedPageBreak/>
              <w:t>переміщеної особи</w:t>
            </w:r>
          </w:p>
        </w:tc>
        <w:tc>
          <w:tcPr>
            <w:tcW w:w="851" w:type="dxa"/>
            <w:tcMar>
              <w:top w:w="0" w:type="dxa"/>
              <w:left w:w="100" w:type="dxa"/>
              <w:bottom w:w="0" w:type="dxa"/>
              <w:right w:w="100" w:type="dxa"/>
            </w:tcMar>
            <w:vAlign w:val="center"/>
            <w:hideMark/>
          </w:tcPr>
          <w:p w14:paraId="7B7CE6E8" w14:textId="77777777" w:rsidR="00005457" w:rsidRPr="00005457" w:rsidRDefault="00005457" w:rsidP="00005457">
            <w:pPr>
              <w:spacing w:before="120"/>
              <w:ind w:right="-97"/>
              <w:jc w:val="center"/>
              <w:rPr>
                <w:sz w:val="20"/>
              </w:rPr>
            </w:pPr>
            <w:r w:rsidRPr="00005457">
              <w:rPr>
                <w:sz w:val="20"/>
              </w:rPr>
              <w:lastRenderedPageBreak/>
              <w:t>Стать (чоловіча/</w:t>
            </w:r>
            <w:r w:rsidRPr="00005457">
              <w:rPr>
                <w:sz w:val="20"/>
              </w:rPr>
              <w:br/>
              <w:t>жіноча)</w:t>
            </w:r>
          </w:p>
        </w:tc>
        <w:tc>
          <w:tcPr>
            <w:tcW w:w="4110" w:type="dxa"/>
            <w:tcMar>
              <w:top w:w="0" w:type="dxa"/>
              <w:left w:w="100" w:type="dxa"/>
              <w:bottom w:w="0" w:type="dxa"/>
              <w:right w:w="100" w:type="dxa"/>
            </w:tcMar>
            <w:vAlign w:val="center"/>
            <w:hideMark/>
          </w:tcPr>
          <w:p w14:paraId="01B35662" w14:textId="77777777" w:rsidR="00005457" w:rsidRPr="00005457" w:rsidRDefault="00005457" w:rsidP="00005457">
            <w:pPr>
              <w:spacing w:before="120"/>
              <w:jc w:val="center"/>
              <w:rPr>
                <w:sz w:val="20"/>
                <w:shd w:val="clear" w:color="auto" w:fill="FFFFFF"/>
              </w:rPr>
            </w:pPr>
            <w:r w:rsidRPr="00005457">
              <w:rPr>
                <w:sz w:val="20"/>
              </w:rPr>
              <w:t>Серія (за наявності), номер паспорта громадянина України, свідоцтва про народження дитини</w:t>
            </w:r>
            <w:r w:rsidRPr="00005457">
              <w:rPr>
                <w:sz w:val="20"/>
                <w:shd w:val="clear" w:color="auto" w:fill="FFFFFF"/>
              </w:rPr>
              <w:t xml:space="preserve">, </w:t>
            </w:r>
            <w:r w:rsidRPr="00005457">
              <w:rPr>
                <w:sz w:val="20"/>
              </w:rPr>
              <w:t>унікальний номер запису в Єдиному державному демографічному реєстрі (за наявності),</w:t>
            </w:r>
            <w:r w:rsidRPr="00005457">
              <w:rPr>
                <w:sz w:val="20"/>
                <w:shd w:val="clear" w:color="auto" w:fill="FFFFFF"/>
              </w:rPr>
              <w:t xml:space="preserve"> для іноземців та осіб без громадянства — паспортний документ іноземця або документ, що посвідчує особу без </w:t>
            </w:r>
            <w:r w:rsidRPr="00005457">
              <w:rPr>
                <w:sz w:val="20"/>
                <w:shd w:val="clear" w:color="auto" w:fill="FFFFFF"/>
              </w:rPr>
              <w:lastRenderedPageBreak/>
              <w:t>громадянства, посвідчення біженця або інший документ, що підтверджує законність перебування іноземця чи особи без громадянства на території України, посвідка на постійне/тимчасове проживання</w:t>
            </w:r>
          </w:p>
        </w:tc>
        <w:tc>
          <w:tcPr>
            <w:tcW w:w="993" w:type="dxa"/>
            <w:tcMar>
              <w:top w:w="0" w:type="dxa"/>
              <w:left w:w="100" w:type="dxa"/>
              <w:bottom w:w="0" w:type="dxa"/>
              <w:right w:w="100" w:type="dxa"/>
            </w:tcMar>
            <w:vAlign w:val="center"/>
            <w:hideMark/>
          </w:tcPr>
          <w:p w14:paraId="5805AA11" w14:textId="77777777" w:rsidR="00005457" w:rsidRPr="00005457" w:rsidRDefault="00005457" w:rsidP="00005457">
            <w:pPr>
              <w:spacing w:before="120"/>
              <w:ind w:left="-88" w:right="-76"/>
              <w:jc w:val="center"/>
              <w:rPr>
                <w:sz w:val="20"/>
              </w:rPr>
            </w:pPr>
            <w:r w:rsidRPr="00005457">
              <w:rPr>
                <w:sz w:val="20"/>
              </w:rPr>
              <w:lastRenderedPageBreak/>
              <w:t>Дата народження (день, місяць, рік)</w:t>
            </w:r>
          </w:p>
        </w:tc>
        <w:tc>
          <w:tcPr>
            <w:tcW w:w="2126" w:type="dxa"/>
            <w:tcMar>
              <w:top w:w="0" w:type="dxa"/>
              <w:left w:w="100" w:type="dxa"/>
              <w:bottom w:w="0" w:type="dxa"/>
              <w:right w:w="100" w:type="dxa"/>
            </w:tcMar>
            <w:vAlign w:val="center"/>
            <w:hideMark/>
          </w:tcPr>
          <w:p w14:paraId="6C5A3E6B" w14:textId="77777777" w:rsidR="00005457" w:rsidRPr="00005457" w:rsidRDefault="00005457" w:rsidP="00005457">
            <w:pPr>
              <w:spacing w:before="120"/>
              <w:jc w:val="center"/>
              <w:rPr>
                <w:sz w:val="20"/>
              </w:rPr>
            </w:pPr>
            <w:r w:rsidRPr="00005457">
              <w:rPr>
                <w:sz w:val="20"/>
              </w:rPr>
              <w:t xml:space="preserve">Реєстраційний номер облікової картки платника податків (крім осіб, які мають відмітку в паспорті громадянина України про право здійснювати платежі </w:t>
            </w:r>
            <w:r w:rsidRPr="00005457">
              <w:rPr>
                <w:sz w:val="20"/>
              </w:rPr>
              <w:lastRenderedPageBreak/>
              <w:t>за серією (за наявності) та номером паспорта громадянина України)</w:t>
            </w:r>
          </w:p>
        </w:tc>
        <w:tc>
          <w:tcPr>
            <w:tcW w:w="1417" w:type="dxa"/>
            <w:tcMar>
              <w:top w:w="0" w:type="dxa"/>
              <w:left w:w="100" w:type="dxa"/>
              <w:bottom w:w="0" w:type="dxa"/>
              <w:right w:w="100" w:type="dxa"/>
            </w:tcMar>
            <w:vAlign w:val="center"/>
            <w:hideMark/>
          </w:tcPr>
          <w:p w14:paraId="5D198375" w14:textId="77777777" w:rsidR="00005457" w:rsidRPr="00005457" w:rsidRDefault="00005457" w:rsidP="00005457">
            <w:pPr>
              <w:spacing w:before="120"/>
              <w:jc w:val="center"/>
              <w:rPr>
                <w:sz w:val="20"/>
              </w:rPr>
            </w:pPr>
            <w:r w:rsidRPr="00005457">
              <w:rPr>
                <w:sz w:val="20"/>
              </w:rPr>
              <w:lastRenderedPageBreak/>
              <w:t>Дата і номер довідки про взяття на облік внутрішньо переміщеної особи</w:t>
            </w:r>
          </w:p>
        </w:tc>
        <w:tc>
          <w:tcPr>
            <w:tcW w:w="1701" w:type="dxa"/>
            <w:tcMar>
              <w:top w:w="0" w:type="dxa"/>
              <w:left w:w="100" w:type="dxa"/>
              <w:bottom w:w="0" w:type="dxa"/>
              <w:right w:w="100" w:type="dxa"/>
            </w:tcMar>
            <w:vAlign w:val="center"/>
            <w:hideMark/>
          </w:tcPr>
          <w:p w14:paraId="36D5119F" w14:textId="77777777" w:rsidR="00005457" w:rsidRPr="00005457" w:rsidRDefault="00005457" w:rsidP="00005457">
            <w:pPr>
              <w:spacing w:before="120"/>
              <w:jc w:val="center"/>
              <w:rPr>
                <w:sz w:val="20"/>
              </w:rPr>
            </w:pPr>
            <w:r w:rsidRPr="00005457">
              <w:rPr>
                <w:sz w:val="20"/>
              </w:rPr>
              <w:t xml:space="preserve">Адреса фактичного перебування внутрішньо переміщеної особи, що зазначена в довідці (має </w:t>
            </w:r>
            <w:r w:rsidRPr="00005457">
              <w:rPr>
                <w:sz w:val="20"/>
              </w:rPr>
              <w:lastRenderedPageBreak/>
              <w:t xml:space="preserve">збігатися з </w:t>
            </w:r>
            <w:proofErr w:type="spellStart"/>
            <w:r w:rsidRPr="00005457">
              <w:rPr>
                <w:sz w:val="20"/>
              </w:rPr>
              <w:t>адресою</w:t>
            </w:r>
            <w:proofErr w:type="spellEnd"/>
            <w:r w:rsidRPr="00005457">
              <w:rPr>
                <w:sz w:val="20"/>
              </w:rPr>
              <w:t xml:space="preserve"> будівлі, споруди, приміщення, щодо якого подається заява)</w:t>
            </w:r>
          </w:p>
        </w:tc>
        <w:tc>
          <w:tcPr>
            <w:tcW w:w="1276" w:type="dxa"/>
            <w:tcMar>
              <w:top w:w="0" w:type="dxa"/>
              <w:left w:w="100" w:type="dxa"/>
              <w:bottom w:w="0" w:type="dxa"/>
              <w:right w:w="100" w:type="dxa"/>
            </w:tcMar>
            <w:vAlign w:val="center"/>
            <w:hideMark/>
          </w:tcPr>
          <w:p w14:paraId="2711CCBE" w14:textId="77777777" w:rsidR="00005457" w:rsidRPr="00005457" w:rsidRDefault="00005457" w:rsidP="00005457">
            <w:pPr>
              <w:spacing w:before="120"/>
              <w:jc w:val="center"/>
              <w:rPr>
                <w:sz w:val="20"/>
              </w:rPr>
            </w:pPr>
            <w:r w:rsidRPr="00005457">
              <w:rPr>
                <w:sz w:val="20"/>
              </w:rPr>
              <w:lastRenderedPageBreak/>
              <w:t>Контактний номер телефону внутрішньо переміщеної особи</w:t>
            </w:r>
          </w:p>
        </w:tc>
        <w:tc>
          <w:tcPr>
            <w:tcW w:w="851" w:type="dxa"/>
          </w:tcPr>
          <w:p w14:paraId="16CA1449" w14:textId="6114DFC2" w:rsidR="00005457" w:rsidRPr="00005457" w:rsidRDefault="00005457" w:rsidP="00005457">
            <w:pPr>
              <w:spacing w:before="120"/>
              <w:jc w:val="center"/>
              <w:rPr>
                <w:sz w:val="20"/>
                <w:szCs w:val="20"/>
              </w:rPr>
            </w:pPr>
            <w:r w:rsidRPr="00005457">
              <w:rPr>
                <w:sz w:val="20"/>
                <w:szCs w:val="20"/>
              </w:rPr>
              <w:t xml:space="preserve">Дата заселення  </w:t>
            </w:r>
          </w:p>
        </w:tc>
        <w:tc>
          <w:tcPr>
            <w:tcW w:w="567" w:type="dxa"/>
            <w:tcMar>
              <w:top w:w="0" w:type="dxa"/>
              <w:left w:w="100" w:type="dxa"/>
              <w:bottom w:w="0" w:type="dxa"/>
              <w:right w:w="100" w:type="dxa"/>
            </w:tcMar>
            <w:hideMark/>
          </w:tcPr>
          <w:p w14:paraId="70E84F8A" w14:textId="36C07852" w:rsidR="00005457" w:rsidRPr="00005457" w:rsidRDefault="00005457" w:rsidP="00005457">
            <w:pPr>
              <w:spacing w:before="120"/>
              <w:jc w:val="center"/>
              <w:rPr>
                <w:sz w:val="20"/>
                <w:szCs w:val="20"/>
              </w:rPr>
            </w:pPr>
            <w:r w:rsidRPr="00005457">
              <w:rPr>
                <w:sz w:val="20"/>
                <w:szCs w:val="20"/>
              </w:rPr>
              <w:t>Дата вибуття</w:t>
            </w:r>
          </w:p>
        </w:tc>
      </w:tr>
    </w:tbl>
    <w:p w14:paraId="0F16DB19" w14:textId="77777777" w:rsidR="00005457" w:rsidRPr="00005457" w:rsidRDefault="00005457" w:rsidP="00005457">
      <w:pPr>
        <w:spacing w:before="120"/>
        <w:ind w:firstLine="567"/>
        <w:jc w:val="both"/>
        <w:rPr>
          <w:sz w:val="28"/>
          <w:szCs w:val="20"/>
        </w:rPr>
      </w:pPr>
      <w:r w:rsidRPr="00005457">
        <w:rPr>
          <w:color w:val="000000"/>
          <w:sz w:val="28"/>
          <w:szCs w:val="20"/>
        </w:rPr>
        <w:t>Згода, надана розміщеними внутрішньо переміщеними особами закладам, підприємствам, установам, організаціям незалежно від форми власності, фізичним особам — підприємцям, щодо обробки їх персональних даних, необхідних для здійснення Пенсійним фондом України і партнерами, із якими Мінсоцполітики та Пенсійним фондом України укладено меморандум про взаєморозуміння і за рахунок коштів яких виплачуватиметься компенсація за розміщення (за наявності фінансування), виплати такої компенсації закладам, підприємствам, установам, організаціям незалежно від форми власності, фізичним особам — підприємцям, а також щодо проведення моніторингу виплати (за наявності фінансування) партнерами, додається</w:t>
      </w:r>
      <w:r w:rsidRPr="00005457">
        <w:rPr>
          <w:sz w:val="28"/>
          <w:szCs w:val="20"/>
        </w:rPr>
        <w:t>.</w:t>
      </w:r>
    </w:p>
    <w:p w14:paraId="7AE01928" w14:textId="77777777" w:rsidR="00005457" w:rsidRPr="00005457" w:rsidRDefault="00005457" w:rsidP="00005457">
      <w:pPr>
        <w:spacing w:before="120" w:after="240"/>
        <w:ind w:firstLine="567"/>
        <w:jc w:val="both"/>
        <w:rPr>
          <w:sz w:val="28"/>
          <w:szCs w:val="28"/>
        </w:rPr>
      </w:pPr>
      <w:r w:rsidRPr="00005457">
        <w:rPr>
          <w:sz w:val="28"/>
          <w:szCs w:val="28"/>
        </w:rPr>
        <w:t>Номер банківського рахунка для перерахування суми компенсації за розміщення (за стандартом IBAN) ____________</w:t>
      </w:r>
    </w:p>
    <w:tbl>
      <w:tblPr>
        <w:tblW w:w="5000" w:type="pct"/>
        <w:jc w:val="center"/>
        <w:tblLook w:val="04A0" w:firstRow="1" w:lastRow="0" w:firstColumn="1" w:lastColumn="0" w:noHBand="0" w:noVBand="1"/>
      </w:tblPr>
      <w:tblGrid>
        <w:gridCol w:w="3100"/>
        <w:gridCol w:w="6228"/>
        <w:gridCol w:w="2531"/>
        <w:gridCol w:w="3024"/>
      </w:tblGrid>
      <w:tr w:rsidR="00005457" w:rsidRPr="00005457" w14:paraId="1AA7866C" w14:textId="77777777" w:rsidTr="00005457">
        <w:trPr>
          <w:trHeight w:val="963"/>
          <w:jc w:val="center"/>
        </w:trPr>
        <w:tc>
          <w:tcPr>
            <w:tcW w:w="1041" w:type="pct"/>
            <w:hideMark/>
          </w:tcPr>
          <w:p w14:paraId="023213E3" w14:textId="77777777" w:rsidR="00005457" w:rsidRPr="00005457" w:rsidRDefault="00005457" w:rsidP="00005457">
            <w:pPr>
              <w:spacing w:before="120"/>
              <w:jc w:val="center"/>
            </w:pPr>
            <w:r w:rsidRPr="00005457">
              <w:t>____________________</w:t>
            </w:r>
            <w:r w:rsidRPr="00005457">
              <w:br/>
            </w:r>
            <w:r w:rsidRPr="00005457">
              <w:rPr>
                <w:sz w:val="20"/>
                <w:szCs w:val="20"/>
              </w:rPr>
              <w:t>(найменування посади)</w:t>
            </w:r>
          </w:p>
        </w:tc>
        <w:tc>
          <w:tcPr>
            <w:tcW w:w="2092" w:type="pct"/>
            <w:hideMark/>
          </w:tcPr>
          <w:p w14:paraId="5631A4C9" w14:textId="77777777" w:rsidR="00005457" w:rsidRPr="00005457" w:rsidRDefault="00005457" w:rsidP="00005457">
            <w:pPr>
              <w:spacing w:before="120"/>
              <w:jc w:val="center"/>
            </w:pPr>
            <w:r w:rsidRPr="00005457">
              <w:t>__________________________________________</w:t>
            </w:r>
            <w:r w:rsidRPr="00005457">
              <w:br/>
            </w:r>
            <w:r w:rsidRPr="00005457">
              <w:rPr>
                <w:sz w:val="20"/>
                <w:szCs w:val="20"/>
              </w:rPr>
              <w:t xml:space="preserve">(прізвище, власне ім’я, по батькові (за наявності) </w:t>
            </w:r>
            <w:r w:rsidRPr="00005457">
              <w:rPr>
                <w:sz w:val="20"/>
                <w:szCs w:val="20"/>
              </w:rPr>
              <w:br/>
              <w:t>уповноваженої особи на подання заяви</w:t>
            </w:r>
          </w:p>
        </w:tc>
        <w:tc>
          <w:tcPr>
            <w:tcW w:w="850" w:type="pct"/>
            <w:hideMark/>
          </w:tcPr>
          <w:p w14:paraId="498B8B23" w14:textId="77777777" w:rsidR="00005457" w:rsidRPr="00005457" w:rsidRDefault="00005457" w:rsidP="00005457">
            <w:pPr>
              <w:spacing w:before="120"/>
              <w:jc w:val="center"/>
            </w:pPr>
            <w:r w:rsidRPr="00005457">
              <w:t>________________</w:t>
            </w:r>
            <w:r w:rsidRPr="00005457">
              <w:br/>
            </w:r>
            <w:r w:rsidRPr="00005457">
              <w:rPr>
                <w:sz w:val="20"/>
                <w:szCs w:val="20"/>
              </w:rPr>
              <w:t>(підпис)</w:t>
            </w:r>
          </w:p>
        </w:tc>
        <w:tc>
          <w:tcPr>
            <w:tcW w:w="1016" w:type="pct"/>
            <w:hideMark/>
          </w:tcPr>
          <w:p w14:paraId="09659F93" w14:textId="77777777" w:rsidR="00005457" w:rsidRPr="00005457" w:rsidRDefault="00005457" w:rsidP="00005457">
            <w:pPr>
              <w:spacing w:before="120"/>
              <w:rPr>
                <w:sz w:val="28"/>
                <w:szCs w:val="28"/>
              </w:rPr>
            </w:pPr>
            <w:r w:rsidRPr="00005457">
              <w:rPr>
                <w:sz w:val="28"/>
                <w:szCs w:val="28"/>
              </w:rPr>
              <w:t>__________ 20 __ року</w:t>
            </w:r>
          </w:p>
        </w:tc>
      </w:tr>
    </w:tbl>
    <w:p w14:paraId="27DCA3AB" w14:textId="77777777" w:rsidR="00005457" w:rsidRPr="00005457" w:rsidRDefault="00005457" w:rsidP="00005457">
      <w:pPr>
        <w:spacing w:before="120"/>
        <w:ind w:firstLine="567"/>
        <w:jc w:val="both"/>
        <w:rPr>
          <w:sz w:val="28"/>
          <w:szCs w:val="28"/>
        </w:rPr>
      </w:pPr>
      <w:r w:rsidRPr="00005457">
        <w:rPr>
          <w:sz w:val="28"/>
          <w:szCs w:val="28"/>
        </w:rPr>
        <w:t>Своїм електронним підписом підтверджую правильність поданої інформації.</w:t>
      </w:r>
    </w:p>
    <w:p w14:paraId="7B6F6C2C" w14:textId="77777777" w:rsidR="00DD224A" w:rsidRPr="00DD224A" w:rsidRDefault="00DD224A" w:rsidP="00DD224A">
      <w:pPr>
        <w:ind w:firstLine="709"/>
        <w:jc w:val="right"/>
        <w:rPr>
          <w:sz w:val="28"/>
          <w:szCs w:val="28"/>
        </w:rPr>
      </w:pPr>
      <w:r w:rsidRPr="00DD224A">
        <w:rPr>
          <w:sz w:val="28"/>
          <w:szCs w:val="28"/>
        </w:rPr>
        <w:t>”</w:t>
      </w:r>
    </w:p>
    <w:p w14:paraId="5A35DCFF" w14:textId="1E364EF0" w:rsidR="00986356" w:rsidRPr="008F68E7" w:rsidRDefault="00783D30" w:rsidP="00FA2427">
      <w:pPr>
        <w:widowControl w:val="0"/>
        <w:spacing w:line="233" w:lineRule="auto"/>
        <w:ind w:firstLine="567"/>
        <w:jc w:val="center"/>
        <w:rPr>
          <w:b/>
          <w:sz w:val="28"/>
          <w:szCs w:val="28"/>
        </w:rPr>
      </w:pPr>
      <w:r w:rsidRPr="0012759F">
        <w:rPr>
          <w:color w:val="000000"/>
          <w:sz w:val="28"/>
          <w:szCs w:val="28"/>
        </w:rPr>
        <w:t>__________________________</w:t>
      </w:r>
    </w:p>
    <w:sectPr w:rsidR="00986356" w:rsidRPr="008F68E7" w:rsidSect="00DD2F8F">
      <w:headerReference w:type="default" r:id="rId26"/>
      <w:pgSz w:w="16838" w:h="11906" w:orient="landscape"/>
      <w:pgMar w:top="1276" w:right="962" w:bottom="426" w:left="993" w:header="709" w:footer="709"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A8BFD" w14:textId="77777777" w:rsidR="001B58EE" w:rsidRDefault="001B58EE" w:rsidP="00986356">
      <w:r>
        <w:separator/>
      </w:r>
    </w:p>
  </w:endnote>
  <w:endnote w:type="continuationSeparator" w:id="0">
    <w:p w14:paraId="144D8E87" w14:textId="77777777" w:rsidR="001B58EE" w:rsidRDefault="001B58EE" w:rsidP="0098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ourier New"/>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ED7B4" w14:textId="77777777" w:rsidR="001B58EE" w:rsidRDefault="001B58EE" w:rsidP="00986356">
      <w:r>
        <w:separator/>
      </w:r>
    </w:p>
  </w:footnote>
  <w:footnote w:type="continuationSeparator" w:id="0">
    <w:p w14:paraId="6ACBD597" w14:textId="77777777" w:rsidR="001B58EE" w:rsidRDefault="001B58EE" w:rsidP="0098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931142"/>
      <w:docPartObj>
        <w:docPartGallery w:val="Page Numbers (Top of Page)"/>
        <w:docPartUnique/>
      </w:docPartObj>
    </w:sdtPr>
    <w:sdtEndPr/>
    <w:sdtContent>
      <w:p w14:paraId="458E651A" w14:textId="78DBD272" w:rsidR="006E49F6" w:rsidRDefault="006E49F6">
        <w:pPr>
          <w:pStyle w:val="a6"/>
          <w:jc w:val="center"/>
        </w:pPr>
        <w:r>
          <w:fldChar w:fldCharType="begin"/>
        </w:r>
        <w:r>
          <w:instrText>PAGE   \* MERGEFORMAT</w:instrText>
        </w:r>
        <w:r>
          <w:fldChar w:fldCharType="separate"/>
        </w:r>
        <w:r w:rsidR="00267CB2">
          <w:rPr>
            <w:noProof/>
          </w:rPr>
          <w:t>13</w:t>
        </w:r>
        <w:r>
          <w:fldChar w:fldCharType="end"/>
        </w:r>
      </w:p>
    </w:sdtContent>
  </w:sdt>
  <w:p w14:paraId="25D67C6E" w14:textId="77777777" w:rsidR="006E49F6" w:rsidRPr="00383D34" w:rsidRDefault="006E49F6">
    <w:pPr>
      <w:pStyle w:val="a6"/>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123952"/>
      <w:docPartObj>
        <w:docPartGallery w:val="Page Numbers (Top of Page)"/>
        <w:docPartUnique/>
      </w:docPartObj>
    </w:sdtPr>
    <w:sdtEndPr/>
    <w:sdtContent>
      <w:p w14:paraId="2C14AFD0" w14:textId="3EBD716D" w:rsidR="006E49F6" w:rsidRDefault="006E49F6">
        <w:pPr>
          <w:pStyle w:val="a6"/>
          <w:jc w:val="center"/>
        </w:pPr>
        <w:r>
          <w:fldChar w:fldCharType="begin"/>
        </w:r>
        <w:r>
          <w:instrText>PAGE   \* MERGEFORMAT</w:instrText>
        </w:r>
        <w:r>
          <w:fldChar w:fldCharType="separate"/>
        </w:r>
        <w:r w:rsidR="00267CB2">
          <w:rPr>
            <w:noProof/>
          </w:rPr>
          <w:t>16</w:t>
        </w:r>
        <w:r>
          <w:fldChar w:fldCharType="end"/>
        </w:r>
      </w:p>
    </w:sdtContent>
  </w:sdt>
  <w:p w14:paraId="4C9E151E" w14:textId="5E0CCCAB" w:rsidR="006E49F6" w:rsidRDefault="006E49F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1616"/>
    <w:multiLevelType w:val="hybridMultilevel"/>
    <w:tmpl w:val="9D6A7390"/>
    <w:lvl w:ilvl="0" w:tplc="4016F80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6074181D"/>
    <w:multiLevelType w:val="hybridMultilevel"/>
    <w:tmpl w:val="080ABC36"/>
    <w:lvl w:ilvl="0" w:tplc="5FF4717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47"/>
    <w:rsid w:val="0000321B"/>
    <w:rsid w:val="00003409"/>
    <w:rsid w:val="00005457"/>
    <w:rsid w:val="00022201"/>
    <w:rsid w:val="00031EDF"/>
    <w:rsid w:val="00043367"/>
    <w:rsid w:val="00060476"/>
    <w:rsid w:val="000612B5"/>
    <w:rsid w:val="00065390"/>
    <w:rsid w:val="00075E35"/>
    <w:rsid w:val="000832B0"/>
    <w:rsid w:val="000857A2"/>
    <w:rsid w:val="000A6697"/>
    <w:rsid w:val="000A6E3F"/>
    <w:rsid w:val="000B1E9B"/>
    <w:rsid w:val="000B426E"/>
    <w:rsid w:val="000C6E2B"/>
    <w:rsid w:val="000D0B39"/>
    <w:rsid w:val="000D6695"/>
    <w:rsid w:val="000E0478"/>
    <w:rsid w:val="000E421A"/>
    <w:rsid w:val="000F68CD"/>
    <w:rsid w:val="001016E1"/>
    <w:rsid w:val="001017D5"/>
    <w:rsid w:val="001034CD"/>
    <w:rsid w:val="001105C2"/>
    <w:rsid w:val="00124060"/>
    <w:rsid w:val="00131F37"/>
    <w:rsid w:val="00146E75"/>
    <w:rsid w:val="00155CE1"/>
    <w:rsid w:val="001617FA"/>
    <w:rsid w:val="00161AC1"/>
    <w:rsid w:val="00170DD3"/>
    <w:rsid w:val="00170EB1"/>
    <w:rsid w:val="001804AD"/>
    <w:rsid w:val="00183F43"/>
    <w:rsid w:val="00190807"/>
    <w:rsid w:val="0019398B"/>
    <w:rsid w:val="001B1F0B"/>
    <w:rsid w:val="001B58EE"/>
    <w:rsid w:val="001C34D6"/>
    <w:rsid w:val="001C43E4"/>
    <w:rsid w:val="001C5F18"/>
    <w:rsid w:val="001D2E16"/>
    <w:rsid w:val="001D2F46"/>
    <w:rsid w:val="001D34BF"/>
    <w:rsid w:val="001D539A"/>
    <w:rsid w:val="001E0E9E"/>
    <w:rsid w:val="001E4681"/>
    <w:rsid w:val="001E7163"/>
    <w:rsid w:val="00201F9A"/>
    <w:rsid w:val="0020416C"/>
    <w:rsid w:val="00210F90"/>
    <w:rsid w:val="002130F0"/>
    <w:rsid w:val="00213957"/>
    <w:rsid w:val="002149E7"/>
    <w:rsid w:val="00216449"/>
    <w:rsid w:val="00234DFF"/>
    <w:rsid w:val="00236FC5"/>
    <w:rsid w:val="002430C5"/>
    <w:rsid w:val="00244488"/>
    <w:rsid w:val="002444BE"/>
    <w:rsid w:val="00244D2E"/>
    <w:rsid w:val="00261439"/>
    <w:rsid w:val="00265619"/>
    <w:rsid w:val="002678A3"/>
    <w:rsid w:val="00267CB2"/>
    <w:rsid w:val="00270DC7"/>
    <w:rsid w:val="00277153"/>
    <w:rsid w:val="002803A5"/>
    <w:rsid w:val="00280D62"/>
    <w:rsid w:val="00281E72"/>
    <w:rsid w:val="00282316"/>
    <w:rsid w:val="002A1810"/>
    <w:rsid w:val="002A6275"/>
    <w:rsid w:val="002B5760"/>
    <w:rsid w:val="002C0D5B"/>
    <w:rsid w:val="002C4E3A"/>
    <w:rsid w:val="002C5026"/>
    <w:rsid w:val="002C68C1"/>
    <w:rsid w:val="002C6D79"/>
    <w:rsid w:val="002D716A"/>
    <w:rsid w:val="002E4AC7"/>
    <w:rsid w:val="002F45DF"/>
    <w:rsid w:val="00302B3D"/>
    <w:rsid w:val="003077DD"/>
    <w:rsid w:val="00320292"/>
    <w:rsid w:val="00321977"/>
    <w:rsid w:val="00323A83"/>
    <w:rsid w:val="00326C91"/>
    <w:rsid w:val="00331317"/>
    <w:rsid w:val="003314E9"/>
    <w:rsid w:val="003368B1"/>
    <w:rsid w:val="003434EE"/>
    <w:rsid w:val="003451D2"/>
    <w:rsid w:val="0034545C"/>
    <w:rsid w:val="00346BFE"/>
    <w:rsid w:val="0035223A"/>
    <w:rsid w:val="00370C38"/>
    <w:rsid w:val="003745CD"/>
    <w:rsid w:val="00383D34"/>
    <w:rsid w:val="00390342"/>
    <w:rsid w:val="003907C0"/>
    <w:rsid w:val="00390C4B"/>
    <w:rsid w:val="003914B6"/>
    <w:rsid w:val="003A2A86"/>
    <w:rsid w:val="003B059B"/>
    <w:rsid w:val="003B368C"/>
    <w:rsid w:val="003C7CEF"/>
    <w:rsid w:val="003D5450"/>
    <w:rsid w:val="003D635E"/>
    <w:rsid w:val="003E790F"/>
    <w:rsid w:val="003F40A6"/>
    <w:rsid w:val="003F5212"/>
    <w:rsid w:val="003F5975"/>
    <w:rsid w:val="00403AE9"/>
    <w:rsid w:val="0040787E"/>
    <w:rsid w:val="0041195E"/>
    <w:rsid w:val="0042329E"/>
    <w:rsid w:val="0042742B"/>
    <w:rsid w:val="00431A8C"/>
    <w:rsid w:val="0045022F"/>
    <w:rsid w:val="0045666A"/>
    <w:rsid w:val="00461087"/>
    <w:rsid w:val="004645D7"/>
    <w:rsid w:val="0046526E"/>
    <w:rsid w:val="004756B5"/>
    <w:rsid w:val="00480902"/>
    <w:rsid w:val="00486738"/>
    <w:rsid w:val="004903E5"/>
    <w:rsid w:val="00491594"/>
    <w:rsid w:val="004932D9"/>
    <w:rsid w:val="00497328"/>
    <w:rsid w:val="00497EC8"/>
    <w:rsid w:val="004A0F4A"/>
    <w:rsid w:val="004A5BEC"/>
    <w:rsid w:val="004A766E"/>
    <w:rsid w:val="004B7264"/>
    <w:rsid w:val="004C25AE"/>
    <w:rsid w:val="004E50A1"/>
    <w:rsid w:val="004F0A18"/>
    <w:rsid w:val="004F1C8E"/>
    <w:rsid w:val="004F3B4F"/>
    <w:rsid w:val="004F4285"/>
    <w:rsid w:val="004F7B26"/>
    <w:rsid w:val="00513A45"/>
    <w:rsid w:val="0051615C"/>
    <w:rsid w:val="00535872"/>
    <w:rsid w:val="00536634"/>
    <w:rsid w:val="0054095A"/>
    <w:rsid w:val="00544A83"/>
    <w:rsid w:val="00547014"/>
    <w:rsid w:val="0055114A"/>
    <w:rsid w:val="00553A93"/>
    <w:rsid w:val="005552D5"/>
    <w:rsid w:val="00562FB2"/>
    <w:rsid w:val="00564099"/>
    <w:rsid w:val="00571523"/>
    <w:rsid w:val="00572F68"/>
    <w:rsid w:val="005755F7"/>
    <w:rsid w:val="005820CB"/>
    <w:rsid w:val="00595C09"/>
    <w:rsid w:val="005A4AB4"/>
    <w:rsid w:val="005A62CC"/>
    <w:rsid w:val="005B22D1"/>
    <w:rsid w:val="005C0C51"/>
    <w:rsid w:val="005C78BA"/>
    <w:rsid w:val="005D1632"/>
    <w:rsid w:val="005E2F5E"/>
    <w:rsid w:val="00601BDF"/>
    <w:rsid w:val="006108F0"/>
    <w:rsid w:val="00611365"/>
    <w:rsid w:val="00616C8F"/>
    <w:rsid w:val="00623AE9"/>
    <w:rsid w:val="00632D62"/>
    <w:rsid w:val="006468DA"/>
    <w:rsid w:val="00653E58"/>
    <w:rsid w:val="00657747"/>
    <w:rsid w:val="00661EA3"/>
    <w:rsid w:val="00665072"/>
    <w:rsid w:val="00674FFF"/>
    <w:rsid w:val="006800EB"/>
    <w:rsid w:val="00682B23"/>
    <w:rsid w:val="00687837"/>
    <w:rsid w:val="0069109C"/>
    <w:rsid w:val="0069691F"/>
    <w:rsid w:val="00696B04"/>
    <w:rsid w:val="00697BA3"/>
    <w:rsid w:val="006A1BDE"/>
    <w:rsid w:val="006A6214"/>
    <w:rsid w:val="006A6D9B"/>
    <w:rsid w:val="006B0B6A"/>
    <w:rsid w:val="006B1F61"/>
    <w:rsid w:val="006B647F"/>
    <w:rsid w:val="006C05A6"/>
    <w:rsid w:val="006C1C11"/>
    <w:rsid w:val="006C226A"/>
    <w:rsid w:val="006D2091"/>
    <w:rsid w:val="006D74D6"/>
    <w:rsid w:val="006E2197"/>
    <w:rsid w:val="006E49F6"/>
    <w:rsid w:val="006E51A7"/>
    <w:rsid w:val="006E629A"/>
    <w:rsid w:val="006E62F2"/>
    <w:rsid w:val="006E7C9A"/>
    <w:rsid w:val="006F02EE"/>
    <w:rsid w:val="006F0D3C"/>
    <w:rsid w:val="006F28C3"/>
    <w:rsid w:val="006F2F75"/>
    <w:rsid w:val="00703F0D"/>
    <w:rsid w:val="0071058F"/>
    <w:rsid w:val="00714A90"/>
    <w:rsid w:val="007168E0"/>
    <w:rsid w:val="00721FC9"/>
    <w:rsid w:val="00731202"/>
    <w:rsid w:val="00744E8B"/>
    <w:rsid w:val="00747BC9"/>
    <w:rsid w:val="00754F30"/>
    <w:rsid w:val="00780728"/>
    <w:rsid w:val="00781E08"/>
    <w:rsid w:val="00783D30"/>
    <w:rsid w:val="00785538"/>
    <w:rsid w:val="00791491"/>
    <w:rsid w:val="007A1461"/>
    <w:rsid w:val="007A3DDF"/>
    <w:rsid w:val="007A4638"/>
    <w:rsid w:val="007A64AA"/>
    <w:rsid w:val="007B344F"/>
    <w:rsid w:val="007B51D3"/>
    <w:rsid w:val="007B64F5"/>
    <w:rsid w:val="007B7565"/>
    <w:rsid w:val="007C0C88"/>
    <w:rsid w:val="007C37CD"/>
    <w:rsid w:val="007E001A"/>
    <w:rsid w:val="007E4673"/>
    <w:rsid w:val="007E51DA"/>
    <w:rsid w:val="007E76B6"/>
    <w:rsid w:val="007F644F"/>
    <w:rsid w:val="0080512A"/>
    <w:rsid w:val="00813F56"/>
    <w:rsid w:val="00814F68"/>
    <w:rsid w:val="008161DB"/>
    <w:rsid w:val="008216F8"/>
    <w:rsid w:val="0083112D"/>
    <w:rsid w:val="00834719"/>
    <w:rsid w:val="00840FDE"/>
    <w:rsid w:val="00861BA2"/>
    <w:rsid w:val="00863229"/>
    <w:rsid w:val="00870574"/>
    <w:rsid w:val="00870F7A"/>
    <w:rsid w:val="0087165D"/>
    <w:rsid w:val="00882DEE"/>
    <w:rsid w:val="00886B08"/>
    <w:rsid w:val="00892653"/>
    <w:rsid w:val="008935C9"/>
    <w:rsid w:val="008B3C25"/>
    <w:rsid w:val="008C3DE4"/>
    <w:rsid w:val="008C5642"/>
    <w:rsid w:val="008D477C"/>
    <w:rsid w:val="008E13F9"/>
    <w:rsid w:val="008E40C2"/>
    <w:rsid w:val="008E5777"/>
    <w:rsid w:val="008E5D1F"/>
    <w:rsid w:val="008F1B17"/>
    <w:rsid w:val="008F5C42"/>
    <w:rsid w:val="008F68E7"/>
    <w:rsid w:val="009001E2"/>
    <w:rsid w:val="00904252"/>
    <w:rsid w:val="009153B5"/>
    <w:rsid w:val="00925098"/>
    <w:rsid w:val="00937195"/>
    <w:rsid w:val="009372FF"/>
    <w:rsid w:val="0093739F"/>
    <w:rsid w:val="00953F13"/>
    <w:rsid w:val="009569C1"/>
    <w:rsid w:val="00960178"/>
    <w:rsid w:val="00961572"/>
    <w:rsid w:val="00961688"/>
    <w:rsid w:val="00965239"/>
    <w:rsid w:val="00966170"/>
    <w:rsid w:val="009708D6"/>
    <w:rsid w:val="00975D0C"/>
    <w:rsid w:val="00977EA4"/>
    <w:rsid w:val="00985B81"/>
    <w:rsid w:val="00986356"/>
    <w:rsid w:val="009978A5"/>
    <w:rsid w:val="009A57D7"/>
    <w:rsid w:val="009A7DDC"/>
    <w:rsid w:val="009B6735"/>
    <w:rsid w:val="009C167B"/>
    <w:rsid w:val="009C50F8"/>
    <w:rsid w:val="009D50F2"/>
    <w:rsid w:val="009E796C"/>
    <w:rsid w:val="009F0C37"/>
    <w:rsid w:val="009F38ED"/>
    <w:rsid w:val="009F4FCD"/>
    <w:rsid w:val="009F6550"/>
    <w:rsid w:val="00A12696"/>
    <w:rsid w:val="00A16146"/>
    <w:rsid w:val="00A16282"/>
    <w:rsid w:val="00A176C5"/>
    <w:rsid w:val="00A20AE9"/>
    <w:rsid w:val="00A44E6E"/>
    <w:rsid w:val="00A55F51"/>
    <w:rsid w:val="00A56455"/>
    <w:rsid w:val="00A64874"/>
    <w:rsid w:val="00A65D70"/>
    <w:rsid w:val="00A66E34"/>
    <w:rsid w:val="00A71F89"/>
    <w:rsid w:val="00A73F75"/>
    <w:rsid w:val="00A758C9"/>
    <w:rsid w:val="00A833F6"/>
    <w:rsid w:val="00A93EA9"/>
    <w:rsid w:val="00AA08AC"/>
    <w:rsid w:val="00AA2EC3"/>
    <w:rsid w:val="00AA507D"/>
    <w:rsid w:val="00AB39A4"/>
    <w:rsid w:val="00AB6964"/>
    <w:rsid w:val="00AC3804"/>
    <w:rsid w:val="00AD2754"/>
    <w:rsid w:val="00AD4449"/>
    <w:rsid w:val="00AE16BC"/>
    <w:rsid w:val="00AF26B0"/>
    <w:rsid w:val="00AF29B0"/>
    <w:rsid w:val="00AF442B"/>
    <w:rsid w:val="00AF5235"/>
    <w:rsid w:val="00B03377"/>
    <w:rsid w:val="00B117AD"/>
    <w:rsid w:val="00B12D07"/>
    <w:rsid w:val="00B13D2B"/>
    <w:rsid w:val="00B2334F"/>
    <w:rsid w:val="00B2339C"/>
    <w:rsid w:val="00B23922"/>
    <w:rsid w:val="00B33558"/>
    <w:rsid w:val="00B63663"/>
    <w:rsid w:val="00B73727"/>
    <w:rsid w:val="00B81C8E"/>
    <w:rsid w:val="00B85AEB"/>
    <w:rsid w:val="00B876C3"/>
    <w:rsid w:val="00B92538"/>
    <w:rsid w:val="00BA037F"/>
    <w:rsid w:val="00BA251E"/>
    <w:rsid w:val="00BA2775"/>
    <w:rsid w:val="00BA3D75"/>
    <w:rsid w:val="00BA540E"/>
    <w:rsid w:val="00BA6842"/>
    <w:rsid w:val="00BD3ED6"/>
    <w:rsid w:val="00BD584C"/>
    <w:rsid w:val="00BE39BE"/>
    <w:rsid w:val="00BF0E39"/>
    <w:rsid w:val="00BF291A"/>
    <w:rsid w:val="00BF40D6"/>
    <w:rsid w:val="00BF6A6E"/>
    <w:rsid w:val="00C078C0"/>
    <w:rsid w:val="00C17853"/>
    <w:rsid w:val="00C205D7"/>
    <w:rsid w:val="00C22BA4"/>
    <w:rsid w:val="00C22F09"/>
    <w:rsid w:val="00C37293"/>
    <w:rsid w:val="00C42343"/>
    <w:rsid w:val="00C4598E"/>
    <w:rsid w:val="00C54238"/>
    <w:rsid w:val="00C57CAE"/>
    <w:rsid w:val="00C60CAA"/>
    <w:rsid w:val="00C62226"/>
    <w:rsid w:val="00C6448D"/>
    <w:rsid w:val="00C65DBD"/>
    <w:rsid w:val="00C66D33"/>
    <w:rsid w:val="00C671F8"/>
    <w:rsid w:val="00C87AA2"/>
    <w:rsid w:val="00C952F8"/>
    <w:rsid w:val="00CA0E71"/>
    <w:rsid w:val="00CA33B5"/>
    <w:rsid w:val="00CB33B7"/>
    <w:rsid w:val="00CB7C6C"/>
    <w:rsid w:val="00CC6718"/>
    <w:rsid w:val="00CC7273"/>
    <w:rsid w:val="00CE4CA7"/>
    <w:rsid w:val="00CE70D3"/>
    <w:rsid w:val="00CF023E"/>
    <w:rsid w:val="00CF1199"/>
    <w:rsid w:val="00CF1640"/>
    <w:rsid w:val="00D05902"/>
    <w:rsid w:val="00D17F58"/>
    <w:rsid w:val="00D22638"/>
    <w:rsid w:val="00D26C43"/>
    <w:rsid w:val="00D3063C"/>
    <w:rsid w:val="00D31516"/>
    <w:rsid w:val="00D3674C"/>
    <w:rsid w:val="00D41284"/>
    <w:rsid w:val="00D521A1"/>
    <w:rsid w:val="00D54ABC"/>
    <w:rsid w:val="00D578DC"/>
    <w:rsid w:val="00D60293"/>
    <w:rsid w:val="00D6424A"/>
    <w:rsid w:val="00D71DB4"/>
    <w:rsid w:val="00D9094B"/>
    <w:rsid w:val="00DB23C2"/>
    <w:rsid w:val="00DC0727"/>
    <w:rsid w:val="00DC3F28"/>
    <w:rsid w:val="00DD224A"/>
    <w:rsid w:val="00DD2F8F"/>
    <w:rsid w:val="00DD735C"/>
    <w:rsid w:val="00DE643B"/>
    <w:rsid w:val="00DE7538"/>
    <w:rsid w:val="00DF3A17"/>
    <w:rsid w:val="00DF54BC"/>
    <w:rsid w:val="00E03819"/>
    <w:rsid w:val="00E10286"/>
    <w:rsid w:val="00E134D4"/>
    <w:rsid w:val="00E13CF5"/>
    <w:rsid w:val="00E14082"/>
    <w:rsid w:val="00E144E6"/>
    <w:rsid w:val="00E20048"/>
    <w:rsid w:val="00E243BA"/>
    <w:rsid w:val="00E26A93"/>
    <w:rsid w:val="00E27EDF"/>
    <w:rsid w:val="00E30346"/>
    <w:rsid w:val="00E34ECF"/>
    <w:rsid w:val="00E44399"/>
    <w:rsid w:val="00E47B10"/>
    <w:rsid w:val="00E532E3"/>
    <w:rsid w:val="00E53BA8"/>
    <w:rsid w:val="00E55657"/>
    <w:rsid w:val="00E55D24"/>
    <w:rsid w:val="00E62732"/>
    <w:rsid w:val="00E64D9C"/>
    <w:rsid w:val="00E81EE2"/>
    <w:rsid w:val="00E83579"/>
    <w:rsid w:val="00E85ABB"/>
    <w:rsid w:val="00EA04FF"/>
    <w:rsid w:val="00EA35FD"/>
    <w:rsid w:val="00EA7D4E"/>
    <w:rsid w:val="00EB5199"/>
    <w:rsid w:val="00EB62B5"/>
    <w:rsid w:val="00EB643C"/>
    <w:rsid w:val="00EB70E3"/>
    <w:rsid w:val="00EC6AAE"/>
    <w:rsid w:val="00EC70D5"/>
    <w:rsid w:val="00EF0C8F"/>
    <w:rsid w:val="00EF6D2E"/>
    <w:rsid w:val="00F103EF"/>
    <w:rsid w:val="00F10400"/>
    <w:rsid w:val="00F12CA0"/>
    <w:rsid w:val="00F15996"/>
    <w:rsid w:val="00F21786"/>
    <w:rsid w:val="00F22640"/>
    <w:rsid w:val="00F256C9"/>
    <w:rsid w:val="00F33820"/>
    <w:rsid w:val="00F43866"/>
    <w:rsid w:val="00F45512"/>
    <w:rsid w:val="00F57103"/>
    <w:rsid w:val="00F627BA"/>
    <w:rsid w:val="00F765E3"/>
    <w:rsid w:val="00F826AB"/>
    <w:rsid w:val="00F83B7A"/>
    <w:rsid w:val="00F85CA3"/>
    <w:rsid w:val="00F93534"/>
    <w:rsid w:val="00F93B0A"/>
    <w:rsid w:val="00FA22C2"/>
    <w:rsid w:val="00FA2427"/>
    <w:rsid w:val="00FB39C9"/>
    <w:rsid w:val="00FB40B9"/>
    <w:rsid w:val="00FB6ADB"/>
    <w:rsid w:val="00FC1F93"/>
    <w:rsid w:val="00FD0BAA"/>
    <w:rsid w:val="00FD114F"/>
    <w:rsid w:val="00FD2F5E"/>
    <w:rsid w:val="00FD7964"/>
    <w:rsid w:val="00FE0058"/>
    <w:rsid w:val="00FE3AA9"/>
    <w:rsid w:val="00FF3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BDBD"/>
  <w15:chartTrackingRefBased/>
  <w15:docId w15:val="{1968923A-FDCF-4017-B6ED-9739929F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47"/>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rsid w:val="00AB6964"/>
    <w:pPr>
      <w:keepNext/>
      <w:keepLines/>
      <w:spacing w:before="400" w:after="120" w:line="276" w:lineRule="auto"/>
      <w:outlineLvl w:val="0"/>
    </w:pPr>
    <w:rPr>
      <w:rFonts w:ascii="Arial" w:eastAsia="Arial" w:hAnsi="Arial" w:cs="Arial"/>
      <w:sz w:val="40"/>
      <w:szCs w:val="40"/>
      <w:lang w:val="uk"/>
    </w:rPr>
  </w:style>
  <w:style w:type="paragraph" w:styleId="2">
    <w:name w:val="heading 2"/>
    <w:basedOn w:val="a"/>
    <w:next w:val="a"/>
    <w:link w:val="20"/>
    <w:rsid w:val="00AB6964"/>
    <w:pPr>
      <w:keepNext/>
      <w:keepLines/>
      <w:spacing w:before="360" w:after="120" w:line="276" w:lineRule="auto"/>
      <w:outlineLvl w:val="1"/>
    </w:pPr>
    <w:rPr>
      <w:rFonts w:ascii="Arial" w:eastAsia="Arial" w:hAnsi="Arial" w:cs="Arial"/>
      <w:sz w:val="32"/>
      <w:szCs w:val="32"/>
      <w:lang w:val="uk"/>
    </w:rPr>
  </w:style>
  <w:style w:type="paragraph" w:styleId="3">
    <w:name w:val="heading 3"/>
    <w:basedOn w:val="a"/>
    <w:next w:val="a"/>
    <w:link w:val="30"/>
    <w:rsid w:val="00AB6964"/>
    <w:pPr>
      <w:keepNext/>
      <w:keepLines/>
      <w:spacing w:before="320" w:after="80" w:line="276" w:lineRule="auto"/>
      <w:outlineLvl w:val="2"/>
    </w:pPr>
    <w:rPr>
      <w:rFonts w:ascii="Arial" w:eastAsia="Arial" w:hAnsi="Arial" w:cs="Arial"/>
      <w:color w:val="434343"/>
      <w:sz w:val="28"/>
      <w:szCs w:val="28"/>
      <w:lang w:val="uk"/>
    </w:rPr>
  </w:style>
  <w:style w:type="paragraph" w:styleId="4">
    <w:name w:val="heading 4"/>
    <w:basedOn w:val="a"/>
    <w:next w:val="a"/>
    <w:link w:val="40"/>
    <w:rsid w:val="00AB6964"/>
    <w:pPr>
      <w:keepNext/>
      <w:keepLines/>
      <w:spacing w:before="280" w:after="80" w:line="276" w:lineRule="auto"/>
      <w:outlineLvl w:val="3"/>
    </w:pPr>
    <w:rPr>
      <w:rFonts w:ascii="Arial" w:eastAsia="Arial" w:hAnsi="Arial" w:cs="Arial"/>
      <w:color w:val="666666"/>
      <w:lang w:val="uk"/>
    </w:rPr>
  </w:style>
  <w:style w:type="paragraph" w:styleId="5">
    <w:name w:val="heading 5"/>
    <w:basedOn w:val="a"/>
    <w:next w:val="a"/>
    <w:link w:val="50"/>
    <w:rsid w:val="00AB6964"/>
    <w:pPr>
      <w:keepNext/>
      <w:keepLines/>
      <w:spacing w:before="240" w:after="80" w:line="276" w:lineRule="auto"/>
      <w:outlineLvl w:val="4"/>
    </w:pPr>
    <w:rPr>
      <w:rFonts w:ascii="Arial" w:eastAsia="Arial" w:hAnsi="Arial" w:cs="Arial"/>
      <w:color w:val="666666"/>
      <w:sz w:val="22"/>
      <w:szCs w:val="22"/>
      <w:lang w:val="uk"/>
    </w:rPr>
  </w:style>
  <w:style w:type="paragraph" w:styleId="6">
    <w:name w:val="heading 6"/>
    <w:basedOn w:val="a"/>
    <w:next w:val="a"/>
    <w:link w:val="60"/>
    <w:rsid w:val="00AB6964"/>
    <w:pPr>
      <w:keepNext/>
      <w:keepLines/>
      <w:spacing w:before="240" w:after="80" w:line="276" w:lineRule="auto"/>
      <w:outlineLvl w:val="5"/>
    </w:pPr>
    <w:rPr>
      <w:rFonts w:ascii="Arial" w:eastAsia="Arial" w:hAnsi="Arial" w:cs="Arial"/>
      <w:i/>
      <w:color w:val="666666"/>
      <w:sz w:val="22"/>
      <w:szCs w:val="22"/>
      <w:lang w:val="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5FD"/>
    <w:pPr>
      <w:ind w:left="720"/>
      <w:contextualSpacing/>
    </w:pPr>
  </w:style>
  <w:style w:type="character" w:customStyle="1" w:styleId="HTML1">
    <w:name w:val="Стандартний HTML Знак1"/>
    <w:aliases w:val="HTML Preformatted Char Знак,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
    <w:locked/>
    <w:rsid w:val="00657747"/>
    <w:rPr>
      <w:rFonts w:ascii="Courier New" w:hAnsi="Courier New"/>
      <w:color w:val="000000"/>
      <w:sz w:val="21"/>
      <w:lang w:val="ru-RU" w:eastAsia="ru-RU"/>
    </w:rPr>
  </w:style>
  <w:style w:type="paragraph" w:styleId="HTML">
    <w:name w:val="HTML Preformatted"/>
    <w:aliases w:val="HTML Preformatted Char,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
    <w:basedOn w:val="a"/>
    <w:link w:val="HTML1"/>
    <w:rsid w:val="00657747"/>
    <w:rPr>
      <w:rFonts w:ascii="Courier New" w:eastAsiaTheme="minorHAnsi" w:hAnsi="Courier New" w:cstheme="minorBidi"/>
      <w:color w:val="000000"/>
      <w:sz w:val="21"/>
      <w:szCs w:val="22"/>
      <w:lang w:val="ru-RU" w:eastAsia="ru-RU"/>
    </w:rPr>
  </w:style>
  <w:style w:type="character" w:customStyle="1" w:styleId="HTML0">
    <w:name w:val="Стандартний HTML Знак"/>
    <w:basedOn w:val="a0"/>
    <w:uiPriority w:val="99"/>
    <w:semiHidden/>
    <w:rsid w:val="00657747"/>
    <w:rPr>
      <w:rFonts w:ascii="Consolas" w:eastAsia="Times New Roman" w:hAnsi="Consolas" w:cs="Times New Roman"/>
      <w:sz w:val="20"/>
      <w:szCs w:val="20"/>
      <w:lang w:eastAsia="uk-UA"/>
    </w:rPr>
  </w:style>
  <w:style w:type="paragraph" w:customStyle="1" w:styleId="a4">
    <w:name w:val="Нормальний текст"/>
    <w:basedOn w:val="a"/>
    <w:rsid w:val="00E85ABB"/>
    <w:pPr>
      <w:spacing w:before="120"/>
      <w:ind w:firstLine="567"/>
    </w:pPr>
    <w:rPr>
      <w:rFonts w:ascii="Antiqua" w:hAnsi="Antiqua"/>
      <w:sz w:val="26"/>
      <w:szCs w:val="20"/>
      <w:lang w:eastAsia="ru-RU"/>
    </w:rPr>
  </w:style>
  <w:style w:type="character" w:styleId="a5">
    <w:name w:val="Hyperlink"/>
    <w:uiPriority w:val="99"/>
    <w:unhideWhenUsed/>
    <w:rsid w:val="00986356"/>
    <w:rPr>
      <w:strike w:val="0"/>
      <w:dstrike w:val="0"/>
      <w:color w:val="0260D0"/>
      <w:u w:val="none"/>
      <w:effect w:val="none"/>
    </w:rPr>
  </w:style>
  <w:style w:type="paragraph" w:styleId="a6">
    <w:name w:val="header"/>
    <w:basedOn w:val="a"/>
    <w:link w:val="a7"/>
    <w:uiPriority w:val="99"/>
    <w:unhideWhenUsed/>
    <w:rsid w:val="00986356"/>
    <w:pPr>
      <w:tabs>
        <w:tab w:val="center" w:pos="4819"/>
        <w:tab w:val="right" w:pos="9639"/>
      </w:tabs>
    </w:pPr>
  </w:style>
  <w:style w:type="character" w:customStyle="1" w:styleId="a7">
    <w:name w:val="Верхній колонтитул Знак"/>
    <w:basedOn w:val="a0"/>
    <w:link w:val="a6"/>
    <w:uiPriority w:val="99"/>
    <w:rsid w:val="00986356"/>
    <w:rPr>
      <w:rFonts w:ascii="Times New Roman" w:eastAsia="Times New Roman" w:hAnsi="Times New Roman" w:cs="Times New Roman"/>
      <w:sz w:val="24"/>
      <w:szCs w:val="24"/>
      <w:lang w:eastAsia="uk-UA"/>
    </w:rPr>
  </w:style>
  <w:style w:type="paragraph" w:styleId="a8">
    <w:name w:val="footer"/>
    <w:basedOn w:val="a"/>
    <w:link w:val="a9"/>
    <w:uiPriority w:val="99"/>
    <w:unhideWhenUsed/>
    <w:rsid w:val="00986356"/>
    <w:pPr>
      <w:tabs>
        <w:tab w:val="center" w:pos="4819"/>
        <w:tab w:val="right" w:pos="9639"/>
      </w:tabs>
    </w:pPr>
  </w:style>
  <w:style w:type="character" w:customStyle="1" w:styleId="a9">
    <w:name w:val="Нижній колонтитул Знак"/>
    <w:basedOn w:val="a0"/>
    <w:link w:val="a8"/>
    <w:uiPriority w:val="99"/>
    <w:rsid w:val="00986356"/>
    <w:rPr>
      <w:rFonts w:ascii="Times New Roman" w:eastAsia="Times New Roman" w:hAnsi="Times New Roman" w:cs="Times New Roman"/>
      <w:sz w:val="24"/>
      <w:szCs w:val="24"/>
      <w:lang w:eastAsia="uk-UA"/>
    </w:rPr>
  </w:style>
  <w:style w:type="table" w:styleId="aa">
    <w:name w:val="Table Grid"/>
    <w:basedOn w:val="a1"/>
    <w:uiPriority w:val="39"/>
    <w:rsid w:val="00986356"/>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674FFF"/>
  </w:style>
  <w:style w:type="paragraph" w:styleId="ab">
    <w:name w:val="Normal (Web)"/>
    <w:basedOn w:val="a"/>
    <w:uiPriority w:val="99"/>
    <w:unhideWhenUsed/>
    <w:rsid w:val="00E30346"/>
    <w:pPr>
      <w:spacing w:before="100" w:beforeAutospacing="1" w:after="100" w:afterAutospacing="1"/>
    </w:pPr>
  </w:style>
  <w:style w:type="table" w:customStyle="1" w:styleId="11">
    <w:name w:val="Сітка таблиці1"/>
    <w:basedOn w:val="a1"/>
    <w:next w:val="aa"/>
    <w:uiPriority w:val="39"/>
    <w:rsid w:val="00320292"/>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714A90"/>
  </w:style>
  <w:style w:type="paragraph" w:styleId="ac">
    <w:name w:val="Balloon Text"/>
    <w:basedOn w:val="a"/>
    <w:link w:val="ad"/>
    <w:uiPriority w:val="99"/>
    <w:semiHidden/>
    <w:unhideWhenUsed/>
    <w:rsid w:val="00234DFF"/>
    <w:rPr>
      <w:rFonts w:ascii="Segoe UI" w:hAnsi="Segoe UI" w:cs="Segoe UI"/>
      <w:sz w:val="18"/>
      <w:szCs w:val="18"/>
    </w:rPr>
  </w:style>
  <w:style w:type="character" w:customStyle="1" w:styleId="ad">
    <w:name w:val="Текст у виносці Знак"/>
    <w:basedOn w:val="a0"/>
    <w:link w:val="ac"/>
    <w:uiPriority w:val="99"/>
    <w:semiHidden/>
    <w:rsid w:val="00234DFF"/>
    <w:rPr>
      <w:rFonts w:ascii="Segoe UI" w:eastAsia="Times New Roman" w:hAnsi="Segoe UI" w:cs="Segoe UI"/>
      <w:sz w:val="18"/>
      <w:szCs w:val="18"/>
      <w:lang w:eastAsia="uk-UA"/>
    </w:rPr>
  </w:style>
  <w:style w:type="character" w:styleId="ae">
    <w:name w:val="Strong"/>
    <w:basedOn w:val="a0"/>
    <w:uiPriority w:val="22"/>
    <w:qFormat/>
    <w:rsid w:val="009B6735"/>
    <w:rPr>
      <w:b/>
      <w:bCs/>
    </w:rPr>
  </w:style>
  <w:style w:type="character" w:customStyle="1" w:styleId="10">
    <w:name w:val="Заголовок 1 Знак"/>
    <w:basedOn w:val="a0"/>
    <w:link w:val="1"/>
    <w:rsid w:val="00AB6964"/>
    <w:rPr>
      <w:rFonts w:ascii="Arial" w:eastAsia="Arial" w:hAnsi="Arial" w:cs="Arial"/>
      <w:sz w:val="40"/>
      <w:szCs w:val="40"/>
      <w:lang w:val="uk" w:eastAsia="uk-UA"/>
    </w:rPr>
  </w:style>
  <w:style w:type="character" w:customStyle="1" w:styleId="20">
    <w:name w:val="Заголовок 2 Знак"/>
    <w:basedOn w:val="a0"/>
    <w:link w:val="2"/>
    <w:rsid w:val="00AB6964"/>
    <w:rPr>
      <w:rFonts w:ascii="Arial" w:eastAsia="Arial" w:hAnsi="Arial" w:cs="Arial"/>
      <w:sz w:val="32"/>
      <w:szCs w:val="32"/>
      <w:lang w:val="uk" w:eastAsia="uk-UA"/>
    </w:rPr>
  </w:style>
  <w:style w:type="character" w:customStyle="1" w:styleId="30">
    <w:name w:val="Заголовок 3 Знак"/>
    <w:basedOn w:val="a0"/>
    <w:link w:val="3"/>
    <w:rsid w:val="00AB6964"/>
    <w:rPr>
      <w:rFonts w:ascii="Arial" w:eastAsia="Arial" w:hAnsi="Arial" w:cs="Arial"/>
      <w:color w:val="434343"/>
      <w:sz w:val="28"/>
      <w:szCs w:val="28"/>
      <w:lang w:val="uk" w:eastAsia="uk-UA"/>
    </w:rPr>
  </w:style>
  <w:style w:type="character" w:customStyle="1" w:styleId="40">
    <w:name w:val="Заголовок 4 Знак"/>
    <w:basedOn w:val="a0"/>
    <w:link w:val="4"/>
    <w:rsid w:val="00AB6964"/>
    <w:rPr>
      <w:rFonts w:ascii="Arial" w:eastAsia="Arial" w:hAnsi="Arial" w:cs="Arial"/>
      <w:color w:val="666666"/>
      <w:sz w:val="24"/>
      <w:szCs w:val="24"/>
      <w:lang w:val="uk" w:eastAsia="uk-UA"/>
    </w:rPr>
  </w:style>
  <w:style w:type="character" w:customStyle="1" w:styleId="50">
    <w:name w:val="Заголовок 5 Знак"/>
    <w:basedOn w:val="a0"/>
    <w:link w:val="5"/>
    <w:rsid w:val="00AB6964"/>
    <w:rPr>
      <w:rFonts w:ascii="Arial" w:eastAsia="Arial" w:hAnsi="Arial" w:cs="Arial"/>
      <w:color w:val="666666"/>
      <w:lang w:val="uk" w:eastAsia="uk-UA"/>
    </w:rPr>
  </w:style>
  <w:style w:type="character" w:customStyle="1" w:styleId="60">
    <w:name w:val="Заголовок 6 Знак"/>
    <w:basedOn w:val="a0"/>
    <w:link w:val="6"/>
    <w:rsid w:val="00AB6964"/>
    <w:rPr>
      <w:rFonts w:ascii="Arial" w:eastAsia="Arial" w:hAnsi="Arial" w:cs="Arial"/>
      <w:i/>
      <w:color w:val="666666"/>
      <w:lang w:val="uk" w:eastAsia="uk-UA"/>
    </w:rPr>
  </w:style>
  <w:style w:type="character" w:customStyle="1" w:styleId="af">
    <w:name w:val="Назва Знак"/>
    <w:basedOn w:val="a0"/>
    <w:link w:val="af0"/>
    <w:rsid w:val="00AB6964"/>
    <w:rPr>
      <w:rFonts w:ascii="Arial" w:eastAsia="Arial" w:hAnsi="Arial" w:cs="Arial"/>
      <w:sz w:val="52"/>
      <w:szCs w:val="52"/>
      <w:lang w:val="uk" w:eastAsia="uk-UA"/>
    </w:rPr>
  </w:style>
  <w:style w:type="paragraph" w:styleId="af0">
    <w:name w:val="Title"/>
    <w:basedOn w:val="a"/>
    <w:next w:val="a"/>
    <w:link w:val="af"/>
    <w:rsid w:val="00AB6964"/>
    <w:pPr>
      <w:keepNext/>
      <w:keepLines/>
      <w:spacing w:after="60" w:line="276" w:lineRule="auto"/>
    </w:pPr>
    <w:rPr>
      <w:rFonts w:ascii="Arial" w:eastAsia="Arial" w:hAnsi="Arial" w:cs="Arial"/>
      <w:sz w:val="52"/>
      <w:szCs w:val="52"/>
      <w:lang w:val="uk"/>
    </w:rPr>
  </w:style>
  <w:style w:type="character" w:customStyle="1" w:styleId="af1">
    <w:name w:val="Підзаголовок Знак"/>
    <w:basedOn w:val="a0"/>
    <w:link w:val="af2"/>
    <w:rsid w:val="00AB6964"/>
    <w:rPr>
      <w:rFonts w:ascii="Arial" w:eastAsia="Arial" w:hAnsi="Arial" w:cs="Arial"/>
      <w:color w:val="666666"/>
      <w:sz w:val="30"/>
      <w:szCs w:val="30"/>
      <w:lang w:val="uk" w:eastAsia="uk-UA"/>
    </w:rPr>
  </w:style>
  <w:style w:type="paragraph" w:styleId="af2">
    <w:name w:val="Subtitle"/>
    <w:basedOn w:val="a"/>
    <w:next w:val="a"/>
    <w:link w:val="af1"/>
    <w:rsid w:val="00AB6964"/>
    <w:pPr>
      <w:keepNext/>
      <w:keepLines/>
      <w:spacing w:after="320" w:line="276" w:lineRule="auto"/>
    </w:pPr>
    <w:rPr>
      <w:rFonts w:ascii="Arial" w:eastAsia="Arial" w:hAnsi="Arial" w:cs="Arial"/>
      <w:color w:val="666666"/>
      <w:sz w:val="30"/>
      <w:szCs w:val="30"/>
      <w:lang w:val="uk"/>
    </w:rPr>
  </w:style>
  <w:style w:type="character" w:customStyle="1" w:styleId="af3">
    <w:name w:val="Текст примітки Знак"/>
    <w:basedOn w:val="a0"/>
    <w:link w:val="af4"/>
    <w:uiPriority w:val="99"/>
    <w:semiHidden/>
    <w:rsid w:val="00AB6964"/>
    <w:rPr>
      <w:rFonts w:ascii="Arial" w:eastAsia="Arial" w:hAnsi="Arial" w:cs="Arial"/>
      <w:sz w:val="20"/>
      <w:szCs w:val="20"/>
      <w:lang w:val="uk" w:eastAsia="uk-UA"/>
    </w:rPr>
  </w:style>
  <w:style w:type="paragraph" w:styleId="af4">
    <w:name w:val="annotation text"/>
    <w:basedOn w:val="a"/>
    <w:link w:val="af3"/>
    <w:uiPriority w:val="99"/>
    <w:semiHidden/>
    <w:unhideWhenUsed/>
    <w:rsid w:val="00AB6964"/>
    <w:rPr>
      <w:rFonts w:ascii="Arial" w:eastAsia="Arial" w:hAnsi="Arial" w:cs="Arial"/>
      <w:sz w:val="20"/>
      <w:szCs w:val="20"/>
      <w:lang w:val="uk"/>
    </w:rPr>
  </w:style>
  <w:style w:type="paragraph" w:customStyle="1" w:styleId="Default">
    <w:name w:val="Default"/>
    <w:rsid w:val="00886B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37">
    <w:name w:val="rvts37"/>
    <w:basedOn w:val="a0"/>
    <w:rsid w:val="00CE4CA7"/>
  </w:style>
  <w:style w:type="paragraph" w:customStyle="1" w:styleId="rvps2">
    <w:name w:val="rvps2"/>
    <w:basedOn w:val="a"/>
    <w:rsid w:val="00CE70D3"/>
    <w:pPr>
      <w:spacing w:before="100" w:beforeAutospacing="1" w:after="100" w:afterAutospacing="1"/>
    </w:pPr>
  </w:style>
  <w:style w:type="character" w:customStyle="1" w:styleId="rvts52">
    <w:name w:val="rvts52"/>
    <w:basedOn w:val="a0"/>
    <w:rsid w:val="00CE70D3"/>
  </w:style>
  <w:style w:type="character" w:customStyle="1" w:styleId="rvts46">
    <w:name w:val="rvts46"/>
    <w:basedOn w:val="a0"/>
    <w:rsid w:val="00403AE9"/>
  </w:style>
  <w:style w:type="table" w:customStyle="1" w:styleId="21">
    <w:name w:val="Сітка таблиці2"/>
    <w:basedOn w:val="a1"/>
    <w:next w:val="aa"/>
    <w:uiPriority w:val="39"/>
    <w:rsid w:val="00DD224A"/>
    <w:pPr>
      <w:spacing w:after="0" w:line="240" w:lineRule="auto"/>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a"/>
    <w:uiPriority w:val="39"/>
    <w:rsid w:val="005E2F5E"/>
    <w:pPr>
      <w:spacing w:after="0" w:line="240" w:lineRule="auto"/>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 документа"/>
    <w:basedOn w:val="a"/>
    <w:next w:val="a"/>
    <w:rsid w:val="00601BDF"/>
    <w:pPr>
      <w:keepNext/>
      <w:keepLines/>
      <w:spacing w:before="240" w:after="240"/>
      <w:jc w:val="center"/>
    </w:pPr>
    <w:rPr>
      <w:rFonts w:ascii="Antiqua" w:hAnsi="Antiqua"/>
      <w:b/>
      <w:sz w:val="26"/>
      <w:szCs w:val="20"/>
      <w:lang w:eastAsia="ru-RU"/>
    </w:rPr>
  </w:style>
  <w:style w:type="table" w:customStyle="1" w:styleId="41">
    <w:name w:val="Сітка таблиці4"/>
    <w:basedOn w:val="a1"/>
    <w:next w:val="aa"/>
    <w:rsid w:val="00005457"/>
    <w:pPr>
      <w:spacing w:after="0" w:line="240" w:lineRule="auto"/>
    </w:pPr>
    <w:rPr>
      <w:rFonts w:ascii="Times New Roman" w:eastAsia="Times New Roman" w:hAnsi="Times New Roman" w:cs="Times New Roman"/>
      <w:sz w:val="28"/>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a"/>
    <w:uiPriority w:val="39"/>
    <w:rsid w:val="00E62732"/>
    <w:pPr>
      <w:spacing w:after="0" w:line="240" w:lineRule="auto"/>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474">
      <w:bodyDiv w:val="1"/>
      <w:marLeft w:val="0"/>
      <w:marRight w:val="0"/>
      <w:marTop w:val="0"/>
      <w:marBottom w:val="0"/>
      <w:divBdr>
        <w:top w:val="none" w:sz="0" w:space="0" w:color="auto"/>
        <w:left w:val="none" w:sz="0" w:space="0" w:color="auto"/>
        <w:bottom w:val="none" w:sz="0" w:space="0" w:color="auto"/>
        <w:right w:val="none" w:sz="0" w:space="0" w:color="auto"/>
      </w:divBdr>
    </w:div>
    <w:div w:id="95641839">
      <w:bodyDiv w:val="1"/>
      <w:marLeft w:val="0"/>
      <w:marRight w:val="0"/>
      <w:marTop w:val="0"/>
      <w:marBottom w:val="0"/>
      <w:divBdr>
        <w:top w:val="none" w:sz="0" w:space="0" w:color="auto"/>
        <w:left w:val="none" w:sz="0" w:space="0" w:color="auto"/>
        <w:bottom w:val="none" w:sz="0" w:space="0" w:color="auto"/>
        <w:right w:val="none" w:sz="0" w:space="0" w:color="auto"/>
      </w:divBdr>
    </w:div>
    <w:div w:id="195894162">
      <w:bodyDiv w:val="1"/>
      <w:marLeft w:val="0"/>
      <w:marRight w:val="0"/>
      <w:marTop w:val="0"/>
      <w:marBottom w:val="0"/>
      <w:divBdr>
        <w:top w:val="none" w:sz="0" w:space="0" w:color="auto"/>
        <w:left w:val="none" w:sz="0" w:space="0" w:color="auto"/>
        <w:bottom w:val="none" w:sz="0" w:space="0" w:color="auto"/>
        <w:right w:val="none" w:sz="0" w:space="0" w:color="auto"/>
      </w:divBdr>
    </w:div>
    <w:div w:id="210191083">
      <w:bodyDiv w:val="1"/>
      <w:marLeft w:val="0"/>
      <w:marRight w:val="0"/>
      <w:marTop w:val="0"/>
      <w:marBottom w:val="0"/>
      <w:divBdr>
        <w:top w:val="none" w:sz="0" w:space="0" w:color="auto"/>
        <w:left w:val="none" w:sz="0" w:space="0" w:color="auto"/>
        <w:bottom w:val="none" w:sz="0" w:space="0" w:color="auto"/>
        <w:right w:val="none" w:sz="0" w:space="0" w:color="auto"/>
      </w:divBdr>
    </w:div>
    <w:div w:id="221327932">
      <w:bodyDiv w:val="1"/>
      <w:marLeft w:val="0"/>
      <w:marRight w:val="0"/>
      <w:marTop w:val="0"/>
      <w:marBottom w:val="0"/>
      <w:divBdr>
        <w:top w:val="none" w:sz="0" w:space="0" w:color="auto"/>
        <w:left w:val="none" w:sz="0" w:space="0" w:color="auto"/>
        <w:bottom w:val="none" w:sz="0" w:space="0" w:color="auto"/>
        <w:right w:val="none" w:sz="0" w:space="0" w:color="auto"/>
      </w:divBdr>
    </w:div>
    <w:div w:id="237057692">
      <w:bodyDiv w:val="1"/>
      <w:marLeft w:val="0"/>
      <w:marRight w:val="0"/>
      <w:marTop w:val="0"/>
      <w:marBottom w:val="0"/>
      <w:divBdr>
        <w:top w:val="none" w:sz="0" w:space="0" w:color="auto"/>
        <w:left w:val="none" w:sz="0" w:space="0" w:color="auto"/>
        <w:bottom w:val="none" w:sz="0" w:space="0" w:color="auto"/>
        <w:right w:val="none" w:sz="0" w:space="0" w:color="auto"/>
      </w:divBdr>
    </w:div>
    <w:div w:id="272175924">
      <w:bodyDiv w:val="1"/>
      <w:marLeft w:val="0"/>
      <w:marRight w:val="0"/>
      <w:marTop w:val="0"/>
      <w:marBottom w:val="0"/>
      <w:divBdr>
        <w:top w:val="none" w:sz="0" w:space="0" w:color="auto"/>
        <w:left w:val="none" w:sz="0" w:space="0" w:color="auto"/>
        <w:bottom w:val="none" w:sz="0" w:space="0" w:color="auto"/>
        <w:right w:val="none" w:sz="0" w:space="0" w:color="auto"/>
      </w:divBdr>
    </w:div>
    <w:div w:id="272399181">
      <w:bodyDiv w:val="1"/>
      <w:marLeft w:val="0"/>
      <w:marRight w:val="0"/>
      <w:marTop w:val="0"/>
      <w:marBottom w:val="0"/>
      <w:divBdr>
        <w:top w:val="none" w:sz="0" w:space="0" w:color="auto"/>
        <w:left w:val="none" w:sz="0" w:space="0" w:color="auto"/>
        <w:bottom w:val="none" w:sz="0" w:space="0" w:color="auto"/>
        <w:right w:val="none" w:sz="0" w:space="0" w:color="auto"/>
      </w:divBdr>
    </w:div>
    <w:div w:id="284847732">
      <w:bodyDiv w:val="1"/>
      <w:marLeft w:val="0"/>
      <w:marRight w:val="0"/>
      <w:marTop w:val="0"/>
      <w:marBottom w:val="0"/>
      <w:divBdr>
        <w:top w:val="none" w:sz="0" w:space="0" w:color="auto"/>
        <w:left w:val="none" w:sz="0" w:space="0" w:color="auto"/>
        <w:bottom w:val="none" w:sz="0" w:space="0" w:color="auto"/>
        <w:right w:val="none" w:sz="0" w:space="0" w:color="auto"/>
      </w:divBdr>
    </w:div>
    <w:div w:id="329218995">
      <w:bodyDiv w:val="1"/>
      <w:marLeft w:val="0"/>
      <w:marRight w:val="0"/>
      <w:marTop w:val="0"/>
      <w:marBottom w:val="0"/>
      <w:divBdr>
        <w:top w:val="none" w:sz="0" w:space="0" w:color="auto"/>
        <w:left w:val="none" w:sz="0" w:space="0" w:color="auto"/>
        <w:bottom w:val="none" w:sz="0" w:space="0" w:color="auto"/>
        <w:right w:val="none" w:sz="0" w:space="0" w:color="auto"/>
      </w:divBdr>
    </w:div>
    <w:div w:id="350378355">
      <w:bodyDiv w:val="1"/>
      <w:marLeft w:val="0"/>
      <w:marRight w:val="0"/>
      <w:marTop w:val="0"/>
      <w:marBottom w:val="0"/>
      <w:divBdr>
        <w:top w:val="none" w:sz="0" w:space="0" w:color="auto"/>
        <w:left w:val="none" w:sz="0" w:space="0" w:color="auto"/>
        <w:bottom w:val="none" w:sz="0" w:space="0" w:color="auto"/>
        <w:right w:val="none" w:sz="0" w:space="0" w:color="auto"/>
      </w:divBdr>
    </w:div>
    <w:div w:id="380977480">
      <w:bodyDiv w:val="1"/>
      <w:marLeft w:val="0"/>
      <w:marRight w:val="0"/>
      <w:marTop w:val="0"/>
      <w:marBottom w:val="0"/>
      <w:divBdr>
        <w:top w:val="none" w:sz="0" w:space="0" w:color="auto"/>
        <w:left w:val="none" w:sz="0" w:space="0" w:color="auto"/>
        <w:bottom w:val="none" w:sz="0" w:space="0" w:color="auto"/>
        <w:right w:val="none" w:sz="0" w:space="0" w:color="auto"/>
      </w:divBdr>
    </w:div>
    <w:div w:id="391344966">
      <w:bodyDiv w:val="1"/>
      <w:marLeft w:val="0"/>
      <w:marRight w:val="0"/>
      <w:marTop w:val="0"/>
      <w:marBottom w:val="0"/>
      <w:divBdr>
        <w:top w:val="none" w:sz="0" w:space="0" w:color="auto"/>
        <w:left w:val="none" w:sz="0" w:space="0" w:color="auto"/>
        <w:bottom w:val="none" w:sz="0" w:space="0" w:color="auto"/>
        <w:right w:val="none" w:sz="0" w:space="0" w:color="auto"/>
      </w:divBdr>
    </w:div>
    <w:div w:id="391512107">
      <w:bodyDiv w:val="1"/>
      <w:marLeft w:val="0"/>
      <w:marRight w:val="0"/>
      <w:marTop w:val="0"/>
      <w:marBottom w:val="0"/>
      <w:divBdr>
        <w:top w:val="none" w:sz="0" w:space="0" w:color="auto"/>
        <w:left w:val="none" w:sz="0" w:space="0" w:color="auto"/>
        <w:bottom w:val="none" w:sz="0" w:space="0" w:color="auto"/>
        <w:right w:val="none" w:sz="0" w:space="0" w:color="auto"/>
      </w:divBdr>
    </w:div>
    <w:div w:id="393091822">
      <w:bodyDiv w:val="1"/>
      <w:marLeft w:val="0"/>
      <w:marRight w:val="0"/>
      <w:marTop w:val="0"/>
      <w:marBottom w:val="0"/>
      <w:divBdr>
        <w:top w:val="none" w:sz="0" w:space="0" w:color="auto"/>
        <w:left w:val="none" w:sz="0" w:space="0" w:color="auto"/>
        <w:bottom w:val="none" w:sz="0" w:space="0" w:color="auto"/>
        <w:right w:val="none" w:sz="0" w:space="0" w:color="auto"/>
      </w:divBdr>
    </w:div>
    <w:div w:id="398552509">
      <w:bodyDiv w:val="1"/>
      <w:marLeft w:val="0"/>
      <w:marRight w:val="0"/>
      <w:marTop w:val="0"/>
      <w:marBottom w:val="0"/>
      <w:divBdr>
        <w:top w:val="none" w:sz="0" w:space="0" w:color="auto"/>
        <w:left w:val="none" w:sz="0" w:space="0" w:color="auto"/>
        <w:bottom w:val="none" w:sz="0" w:space="0" w:color="auto"/>
        <w:right w:val="none" w:sz="0" w:space="0" w:color="auto"/>
      </w:divBdr>
    </w:div>
    <w:div w:id="434256053">
      <w:bodyDiv w:val="1"/>
      <w:marLeft w:val="0"/>
      <w:marRight w:val="0"/>
      <w:marTop w:val="0"/>
      <w:marBottom w:val="0"/>
      <w:divBdr>
        <w:top w:val="none" w:sz="0" w:space="0" w:color="auto"/>
        <w:left w:val="none" w:sz="0" w:space="0" w:color="auto"/>
        <w:bottom w:val="none" w:sz="0" w:space="0" w:color="auto"/>
        <w:right w:val="none" w:sz="0" w:space="0" w:color="auto"/>
      </w:divBdr>
    </w:div>
    <w:div w:id="479158438">
      <w:bodyDiv w:val="1"/>
      <w:marLeft w:val="0"/>
      <w:marRight w:val="0"/>
      <w:marTop w:val="0"/>
      <w:marBottom w:val="0"/>
      <w:divBdr>
        <w:top w:val="none" w:sz="0" w:space="0" w:color="auto"/>
        <w:left w:val="none" w:sz="0" w:space="0" w:color="auto"/>
        <w:bottom w:val="none" w:sz="0" w:space="0" w:color="auto"/>
        <w:right w:val="none" w:sz="0" w:space="0" w:color="auto"/>
      </w:divBdr>
      <w:divsChild>
        <w:div w:id="812798846">
          <w:marLeft w:val="-113"/>
          <w:marRight w:val="0"/>
          <w:marTop w:val="0"/>
          <w:marBottom w:val="0"/>
          <w:divBdr>
            <w:top w:val="none" w:sz="0" w:space="0" w:color="auto"/>
            <w:left w:val="none" w:sz="0" w:space="0" w:color="auto"/>
            <w:bottom w:val="none" w:sz="0" w:space="0" w:color="auto"/>
            <w:right w:val="none" w:sz="0" w:space="0" w:color="auto"/>
          </w:divBdr>
        </w:div>
      </w:divsChild>
    </w:div>
    <w:div w:id="504784541">
      <w:bodyDiv w:val="1"/>
      <w:marLeft w:val="0"/>
      <w:marRight w:val="0"/>
      <w:marTop w:val="0"/>
      <w:marBottom w:val="0"/>
      <w:divBdr>
        <w:top w:val="none" w:sz="0" w:space="0" w:color="auto"/>
        <w:left w:val="none" w:sz="0" w:space="0" w:color="auto"/>
        <w:bottom w:val="none" w:sz="0" w:space="0" w:color="auto"/>
        <w:right w:val="none" w:sz="0" w:space="0" w:color="auto"/>
      </w:divBdr>
    </w:div>
    <w:div w:id="540629761">
      <w:bodyDiv w:val="1"/>
      <w:marLeft w:val="0"/>
      <w:marRight w:val="0"/>
      <w:marTop w:val="0"/>
      <w:marBottom w:val="0"/>
      <w:divBdr>
        <w:top w:val="none" w:sz="0" w:space="0" w:color="auto"/>
        <w:left w:val="none" w:sz="0" w:space="0" w:color="auto"/>
        <w:bottom w:val="none" w:sz="0" w:space="0" w:color="auto"/>
        <w:right w:val="none" w:sz="0" w:space="0" w:color="auto"/>
      </w:divBdr>
    </w:div>
    <w:div w:id="556745117">
      <w:bodyDiv w:val="1"/>
      <w:marLeft w:val="0"/>
      <w:marRight w:val="0"/>
      <w:marTop w:val="0"/>
      <w:marBottom w:val="0"/>
      <w:divBdr>
        <w:top w:val="none" w:sz="0" w:space="0" w:color="auto"/>
        <w:left w:val="none" w:sz="0" w:space="0" w:color="auto"/>
        <w:bottom w:val="none" w:sz="0" w:space="0" w:color="auto"/>
        <w:right w:val="none" w:sz="0" w:space="0" w:color="auto"/>
      </w:divBdr>
    </w:div>
    <w:div w:id="576398149">
      <w:bodyDiv w:val="1"/>
      <w:marLeft w:val="0"/>
      <w:marRight w:val="0"/>
      <w:marTop w:val="0"/>
      <w:marBottom w:val="0"/>
      <w:divBdr>
        <w:top w:val="none" w:sz="0" w:space="0" w:color="auto"/>
        <w:left w:val="none" w:sz="0" w:space="0" w:color="auto"/>
        <w:bottom w:val="none" w:sz="0" w:space="0" w:color="auto"/>
        <w:right w:val="none" w:sz="0" w:space="0" w:color="auto"/>
      </w:divBdr>
    </w:div>
    <w:div w:id="599146810">
      <w:bodyDiv w:val="1"/>
      <w:marLeft w:val="0"/>
      <w:marRight w:val="0"/>
      <w:marTop w:val="0"/>
      <w:marBottom w:val="0"/>
      <w:divBdr>
        <w:top w:val="none" w:sz="0" w:space="0" w:color="auto"/>
        <w:left w:val="none" w:sz="0" w:space="0" w:color="auto"/>
        <w:bottom w:val="none" w:sz="0" w:space="0" w:color="auto"/>
        <w:right w:val="none" w:sz="0" w:space="0" w:color="auto"/>
      </w:divBdr>
    </w:div>
    <w:div w:id="607469154">
      <w:bodyDiv w:val="1"/>
      <w:marLeft w:val="0"/>
      <w:marRight w:val="0"/>
      <w:marTop w:val="0"/>
      <w:marBottom w:val="0"/>
      <w:divBdr>
        <w:top w:val="none" w:sz="0" w:space="0" w:color="auto"/>
        <w:left w:val="none" w:sz="0" w:space="0" w:color="auto"/>
        <w:bottom w:val="none" w:sz="0" w:space="0" w:color="auto"/>
        <w:right w:val="none" w:sz="0" w:space="0" w:color="auto"/>
      </w:divBdr>
    </w:div>
    <w:div w:id="617223337">
      <w:bodyDiv w:val="1"/>
      <w:marLeft w:val="0"/>
      <w:marRight w:val="0"/>
      <w:marTop w:val="0"/>
      <w:marBottom w:val="0"/>
      <w:divBdr>
        <w:top w:val="none" w:sz="0" w:space="0" w:color="auto"/>
        <w:left w:val="none" w:sz="0" w:space="0" w:color="auto"/>
        <w:bottom w:val="none" w:sz="0" w:space="0" w:color="auto"/>
        <w:right w:val="none" w:sz="0" w:space="0" w:color="auto"/>
      </w:divBdr>
    </w:div>
    <w:div w:id="646057838">
      <w:bodyDiv w:val="1"/>
      <w:marLeft w:val="0"/>
      <w:marRight w:val="0"/>
      <w:marTop w:val="0"/>
      <w:marBottom w:val="0"/>
      <w:divBdr>
        <w:top w:val="none" w:sz="0" w:space="0" w:color="auto"/>
        <w:left w:val="none" w:sz="0" w:space="0" w:color="auto"/>
        <w:bottom w:val="none" w:sz="0" w:space="0" w:color="auto"/>
        <w:right w:val="none" w:sz="0" w:space="0" w:color="auto"/>
      </w:divBdr>
    </w:div>
    <w:div w:id="667056656">
      <w:bodyDiv w:val="1"/>
      <w:marLeft w:val="0"/>
      <w:marRight w:val="0"/>
      <w:marTop w:val="0"/>
      <w:marBottom w:val="0"/>
      <w:divBdr>
        <w:top w:val="none" w:sz="0" w:space="0" w:color="auto"/>
        <w:left w:val="none" w:sz="0" w:space="0" w:color="auto"/>
        <w:bottom w:val="none" w:sz="0" w:space="0" w:color="auto"/>
        <w:right w:val="none" w:sz="0" w:space="0" w:color="auto"/>
      </w:divBdr>
    </w:div>
    <w:div w:id="667178480">
      <w:bodyDiv w:val="1"/>
      <w:marLeft w:val="0"/>
      <w:marRight w:val="0"/>
      <w:marTop w:val="0"/>
      <w:marBottom w:val="0"/>
      <w:divBdr>
        <w:top w:val="none" w:sz="0" w:space="0" w:color="auto"/>
        <w:left w:val="none" w:sz="0" w:space="0" w:color="auto"/>
        <w:bottom w:val="none" w:sz="0" w:space="0" w:color="auto"/>
        <w:right w:val="none" w:sz="0" w:space="0" w:color="auto"/>
      </w:divBdr>
    </w:div>
    <w:div w:id="688920181">
      <w:bodyDiv w:val="1"/>
      <w:marLeft w:val="0"/>
      <w:marRight w:val="0"/>
      <w:marTop w:val="0"/>
      <w:marBottom w:val="0"/>
      <w:divBdr>
        <w:top w:val="none" w:sz="0" w:space="0" w:color="auto"/>
        <w:left w:val="none" w:sz="0" w:space="0" w:color="auto"/>
        <w:bottom w:val="none" w:sz="0" w:space="0" w:color="auto"/>
        <w:right w:val="none" w:sz="0" w:space="0" w:color="auto"/>
      </w:divBdr>
    </w:div>
    <w:div w:id="707217499">
      <w:bodyDiv w:val="1"/>
      <w:marLeft w:val="0"/>
      <w:marRight w:val="0"/>
      <w:marTop w:val="0"/>
      <w:marBottom w:val="0"/>
      <w:divBdr>
        <w:top w:val="none" w:sz="0" w:space="0" w:color="auto"/>
        <w:left w:val="none" w:sz="0" w:space="0" w:color="auto"/>
        <w:bottom w:val="none" w:sz="0" w:space="0" w:color="auto"/>
        <w:right w:val="none" w:sz="0" w:space="0" w:color="auto"/>
      </w:divBdr>
    </w:div>
    <w:div w:id="753358708">
      <w:bodyDiv w:val="1"/>
      <w:marLeft w:val="0"/>
      <w:marRight w:val="0"/>
      <w:marTop w:val="0"/>
      <w:marBottom w:val="0"/>
      <w:divBdr>
        <w:top w:val="none" w:sz="0" w:space="0" w:color="auto"/>
        <w:left w:val="none" w:sz="0" w:space="0" w:color="auto"/>
        <w:bottom w:val="none" w:sz="0" w:space="0" w:color="auto"/>
        <w:right w:val="none" w:sz="0" w:space="0" w:color="auto"/>
      </w:divBdr>
    </w:div>
    <w:div w:id="777600007">
      <w:bodyDiv w:val="1"/>
      <w:marLeft w:val="0"/>
      <w:marRight w:val="0"/>
      <w:marTop w:val="0"/>
      <w:marBottom w:val="0"/>
      <w:divBdr>
        <w:top w:val="none" w:sz="0" w:space="0" w:color="auto"/>
        <w:left w:val="none" w:sz="0" w:space="0" w:color="auto"/>
        <w:bottom w:val="none" w:sz="0" w:space="0" w:color="auto"/>
        <w:right w:val="none" w:sz="0" w:space="0" w:color="auto"/>
      </w:divBdr>
    </w:div>
    <w:div w:id="827019462">
      <w:bodyDiv w:val="1"/>
      <w:marLeft w:val="0"/>
      <w:marRight w:val="0"/>
      <w:marTop w:val="0"/>
      <w:marBottom w:val="0"/>
      <w:divBdr>
        <w:top w:val="none" w:sz="0" w:space="0" w:color="auto"/>
        <w:left w:val="none" w:sz="0" w:space="0" w:color="auto"/>
        <w:bottom w:val="none" w:sz="0" w:space="0" w:color="auto"/>
        <w:right w:val="none" w:sz="0" w:space="0" w:color="auto"/>
      </w:divBdr>
    </w:div>
    <w:div w:id="838036692">
      <w:bodyDiv w:val="1"/>
      <w:marLeft w:val="0"/>
      <w:marRight w:val="0"/>
      <w:marTop w:val="0"/>
      <w:marBottom w:val="0"/>
      <w:divBdr>
        <w:top w:val="none" w:sz="0" w:space="0" w:color="auto"/>
        <w:left w:val="none" w:sz="0" w:space="0" w:color="auto"/>
        <w:bottom w:val="none" w:sz="0" w:space="0" w:color="auto"/>
        <w:right w:val="none" w:sz="0" w:space="0" w:color="auto"/>
      </w:divBdr>
    </w:div>
    <w:div w:id="855970525">
      <w:bodyDiv w:val="1"/>
      <w:marLeft w:val="0"/>
      <w:marRight w:val="0"/>
      <w:marTop w:val="0"/>
      <w:marBottom w:val="0"/>
      <w:divBdr>
        <w:top w:val="none" w:sz="0" w:space="0" w:color="auto"/>
        <w:left w:val="none" w:sz="0" w:space="0" w:color="auto"/>
        <w:bottom w:val="none" w:sz="0" w:space="0" w:color="auto"/>
        <w:right w:val="none" w:sz="0" w:space="0" w:color="auto"/>
      </w:divBdr>
    </w:div>
    <w:div w:id="878394350">
      <w:bodyDiv w:val="1"/>
      <w:marLeft w:val="0"/>
      <w:marRight w:val="0"/>
      <w:marTop w:val="0"/>
      <w:marBottom w:val="0"/>
      <w:divBdr>
        <w:top w:val="none" w:sz="0" w:space="0" w:color="auto"/>
        <w:left w:val="none" w:sz="0" w:space="0" w:color="auto"/>
        <w:bottom w:val="none" w:sz="0" w:space="0" w:color="auto"/>
        <w:right w:val="none" w:sz="0" w:space="0" w:color="auto"/>
      </w:divBdr>
    </w:div>
    <w:div w:id="901213664">
      <w:bodyDiv w:val="1"/>
      <w:marLeft w:val="0"/>
      <w:marRight w:val="0"/>
      <w:marTop w:val="0"/>
      <w:marBottom w:val="0"/>
      <w:divBdr>
        <w:top w:val="none" w:sz="0" w:space="0" w:color="auto"/>
        <w:left w:val="none" w:sz="0" w:space="0" w:color="auto"/>
        <w:bottom w:val="none" w:sz="0" w:space="0" w:color="auto"/>
        <w:right w:val="none" w:sz="0" w:space="0" w:color="auto"/>
      </w:divBdr>
      <w:divsChild>
        <w:div w:id="2106876339">
          <w:marLeft w:val="-113"/>
          <w:marRight w:val="0"/>
          <w:marTop w:val="0"/>
          <w:marBottom w:val="0"/>
          <w:divBdr>
            <w:top w:val="none" w:sz="0" w:space="0" w:color="auto"/>
            <w:left w:val="none" w:sz="0" w:space="0" w:color="auto"/>
            <w:bottom w:val="none" w:sz="0" w:space="0" w:color="auto"/>
            <w:right w:val="none" w:sz="0" w:space="0" w:color="auto"/>
          </w:divBdr>
        </w:div>
      </w:divsChild>
    </w:div>
    <w:div w:id="908416662">
      <w:bodyDiv w:val="1"/>
      <w:marLeft w:val="0"/>
      <w:marRight w:val="0"/>
      <w:marTop w:val="0"/>
      <w:marBottom w:val="0"/>
      <w:divBdr>
        <w:top w:val="none" w:sz="0" w:space="0" w:color="auto"/>
        <w:left w:val="none" w:sz="0" w:space="0" w:color="auto"/>
        <w:bottom w:val="none" w:sz="0" w:space="0" w:color="auto"/>
        <w:right w:val="none" w:sz="0" w:space="0" w:color="auto"/>
      </w:divBdr>
    </w:div>
    <w:div w:id="1052538979">
      <w:bodyDiv w:val="1"/>
      <w:marLeft w:val="0"/>
      <w:marRight w:val="0"/>
      <w:marTop w:val="0"/>
      <w:marBottom w:val="0"/>
      <w:divBdr>
        <w:top w:val="none" w:sz="0" w:space="0" w:color="auto"/>
        <w:left w:val="none" w:sz="0" w:space="0" w:color="auto"/>
        <w:bottom w:val="none" w:sz="0" w:space="0" w:color="auto"/>
        <w:right w:val="none" w:sz="0" w:space="0" w:color="auto"/>
      </w:divBdr>
      <w:divsChild>
        <w:div w:id="122118940">
          <w:marLeft w:val="-113"/>
          <w:marRight w:val="0"/>
          <w:marTop w:val="0"/>
          <w:marBottom w:val="0"/>
          <w:divBdr>
            <w:top w:val="none" w:sz="0" w:space="0" w:color="auto"/>
            <w:left w:val="none" w:sz="0" w:space="0" w:color="auto"/>
            <w:bottom w:val="none" w:sz="0" w:space="0" w:color="auto"/>
            <w:right w:val="none" w:sz="0" w:space="0" w:color="auto"/>
          </w:divBdr>
        </w:div>
      </w:divsChild>
    </w:div>
    <w:div w:id="1057247062">
      <w:bodyDiv w:val="1"/>
      <w:marLeft w:val="0"/>
      <w:marRight w:val="0"/>
      <w:marTop w:val="0"/>
      <w:marBottom w:val="0"/>
      <w:divBdr>
        <w:top w:val="none" w:sz="0" w:space="0" w:color="auto"/>
        <w:left w:val="none" w:sz="0" w:space="0" w:color="auto"/>
        <w:bottom w:val="none" w:sz="0" w:space="0" w:color="auto"/>
        <w:right w:val="none" w:sz="0" w:space="0" w:color="auto"/>
      </w:divBdr>
    </w:div>
    <w:div w:id="1155603919">
      <w:bodyDiv w:val="1"/>
      <w:marLeft w:val="0"/>
      <w:marRight w:val="0"/>
      <w:marTop w:val="0"/>
      <w:marBottom w:val="0"/>
      <w:divBdr>
        <w:top w:val="none" w:sz="0" w:space="0" w:color="auto"/>
        <w:left w:val="none" w:sz="0" w:space="0" w:color="auto"/>
        <w:bottom w:val="none" w:sz="0" w:space="0" w:color="auto"/>
        <w:right w:val="none" w:sz="0" w:space="0" w:color="auto"/>
      </w:divBdr>
    </w:div>
    <w:div w:id="1162156979">
      <w:bodyDiv w:val="1"/>
      <w:marLeft w:val="0"/>
      <w:marRight w:val="0"/>
      <w:marTop w:val="0"/>
      <w:marBottom w:val="0"/>
      <w:divBdr>
        <w:top w:val="none" w:sz="0" w:space="0" w:color="auto"/>
        <w:left w:val="none" w:sz="0" w:space="0" w:color="auto"/>
        <w:bottom w:val="none" w:sz="0" w:space="0" w:color="auto"/>
        <w:right w:val="none" w:sz="0" w:space="0" w:color="auto"/>
      </w:divBdr>
      <w:divsChild>
        <w:div w:id="792678794">
          <w:marLeft w:val="-113"/>
          <w:marRight w:val="0"/>
          <w:marTop w:val="0"/>
          <w:marBottom w:val="0"/>
          <w:divBdr>
            <w:top w:val="none" w:sz="0" w:space="0" w:color="auto"/>
            <w:left w:val="none" w:sz="0" w:space="0" w:color="auto"/>
            <w:bottom w:val="none" w:sz="0" w:space="0" w:color="auto"/>
            <w:right w:val="none" w:sz="0" w:space="0" w:color="auto"/>
          </w:divBdr>
        </w:div>
      </w:divsChild>
    </w:div>
    <w:div w:id="1210264574">
      <w:bodyDiv w:val="1"/>
      <w:marLeft w:val="0"/>
      <w:marRight w:val="0"/>
      <w:marTop w:val="0"/>
      <w:marBottom w:val="0"/>
      <w:divBdr>
        <w:top w:val="none" w:sz="0" w:space="0" w:color="auto"/>
        <w:left w:val="none" w:sz="0" w:space="0" w:color="auto"/>
        <w:bottom w:val="none" w:sz="0" w:space="0" w:color="auto"/>
        <w:right w:val="none" w:sz="0" w:space="0" w:color="auto"/>
      </w:divBdr>
    </w:div>
    <w:div w:id="1263495436">
      <w:bodyDiv w:val="1"/>
      <w:marLeft w:val="0"/>
      <w:marRight w:val="0"/>
      <w:marTop w:val="0"/>
      <w:marBottom w:val="0"/>
      <w:divBdr>
        <w:top w:val="none" w:sz="0" w:space="0" w:color="auto"/>
        <w:left w:val="none" w:sz="0" w:space="0" w:color="auto"/>
        <w:bottom w:val="none" w:sz="0" w:space="0" w:color="auto"/>
        <w:right w:val="none" w:sz="0" w:space="0" w:color="auto"/>
      </w:divBdr>
    </w:div>
    <w:div w:id="1291010439">
      <w:bodyDiv w:val="1"/>
      <w:marLeft w:val="0"/>
      <w:marRight w:val="0"/>
      <w:marTop w:val="0"/>
      <w:marBottom w:val="0"/>
      <w:divBdr>
        <w:top w:val="none" w:sz="0" w:space="0" w:color="auto"/>
        <w:left w:val="none" w:sz="0" w:space="0" w:color="auto"/>
        <w:bottom w:val="none" w:sz="0" w:space="0" w:color="auto"/>
        <w:right w:val="none" w:sz="0" w:space="0" w:color="auto"/>
      </w:divBdr>
    </w:div>
    <w:div w:id="1293173653">
      <w:bodyDiv w:val="1"/>
      <w:marLeft w:val="0"/>
      <w:marRight w:val="0"/>
      <w:marTop w:val="0"/>
      <w:marBottom w:val="0"/>
      <w:divBdr>
        <w:top w:val="none" w:sz="0" w:space="0" w:color="auto"/>
        <w:left w:val="none" w:sz="0" w:space="0" w:color="auto"/>
        <w:bottom w:val="none" w:sz="0" w:space="0" w:color="auto"/>
        <w:right w:val="none" w:sz="0" w:space="0" w:color="auto"/>
      </w:divBdr>
    </w:div>
    <w:div w:id="1349525625">
      <w:bodyDiv w:val="1"/>
      <w:marLeft w:val="0"/>
      <w:marRight w:val="0"/>
      <w:marTop w:val="0"/>
      <w:marBottom w:val="0"/>
      <w:divBdr>
        <w:top w:val="none" w:sz="0" w:space="0" w:color="auto"/>
        <w:left w:val="none" w:sz="0" w:space="0" w:color="auto"/>
        <w:bottom w:val="none" w:sz="0" w:space="0" w:color="auto"/>
        <w:right w:val="none" w:sz="0" w:space="0" w:color="auto"/>
      </w:divBdr>
    </w:div>
    <w:div w:id="1367566209">
      <w:bodyDiv w:val="1"/>
      <w:marLeft w:val="0"/>
      <w:marRight w:val="0"/>
      <w:marTop w:val="0"/>
      <w:marBottom w:val="0"/>
      <w:divBdr>
        <w:top w:val="none" w:sz="0" w:space="0" w:color="auto"/>
        <w:left w:val="none" w:sz="0" w:space="0" w:color="auto"/>
        <w:bottom w:val="none" w:sz="0" w:space="0" w:color="auto"/>
        <w:right w:val="none" w:sz="0" w:space="0" w:color="auto"/>
      </w:divBdr>
    </w:div>
    <w:div w:id="1376735551">
      <w:bodyDiv w:val="1"/>
      <w:marLeft w:val="0"/>
      <w:marRight w:val="0"/>
      <w:marTop w:val="0"/>
      <w:marBottom w:val="0"/>
      <w:divBdr>
        <w:top w:val="none" w:sz="0" w:space="0" w:color="auto"/>
        <w:left w:val="none" w:sz="0" w:space="0" w:color="auto"/>
        <w:bottom w:val="none" w:sz="0" w:space="0" w:color="auto"/>
        <w:right w:val="none" w:sz="0" w:space="0" w:color="auto"/>
      </w:divBdr>
    </w:div>
    <w:div w:id="1433278832">
      <w:bodyDiv w:val="1"/>
      <w:marLeft w:val="0"/>
      <w:marRight w:val="0"/>
      <w:marTop w:val="0"/>
      <w:marBottom w:val="0"/>
      <w:divBdr>
        <w:top w:val="none" w:sz="0" w:space="0" w:color="auto"/>
        <w:left w:val="none" w:sz="0" w:space="0" w:color="auto"/>
        <w:bottom w:val="none" w:sz="0" w:space="0" w:color="auto"/>
        <w:right w:val="none" w:sz="0" w:space="0" w:color="auto"/>
      </w:divBdr>
    </w:div>
    <w:div w:id="1472093201">
      <w:bodyDiv w:val="1"/>
      <w:marLeft w:val="0"/>
      <w:marRight w:val="0"/>
      <w:marTop w:val="0"/>
      <w:marBottom w:val="0"/>
      <w:divBdr>
        <w:top w:val="none" w:sz="0" w:space="0" w:color="auto"/>
        <w:left w:val="none" w:sz="0" w:space="0" w:color="auto"/>
        <w:bottom w:val="none" w:sz="0" w:space="0" w:color="auto"/>
        <w:right w:val="none" w:sz="0" w:space="0" w:color="auto"/>
      </w:divBdr>
    </w:div>
    <w:div w:id="1499150984">
      <w:bodyDiv w:val="1"/>
      <w:marLeft w:val="0"/>
      <w:marRight w:val="0"/>
      <w:marTop w:val="0"/>
      <w:marBottom w:val="0"/>
      <w:divBdr>
        <w:top w:val="none" w:sz="0" w:space="0" w:color="auto"/>
        <w:left w:val="none" w:sz="0" w:space="0" w:color="auto"/>
        <w:bottom w:val="none" w:sz="0" w:space="0" w:color="auto"/>
        <w:right w:val="none" w:sz="0" w:space="0" w:color="auto"/>
      </w:divBdr>
    </w:div>
    <w:div w:id="1500655977">
      <w:bodyDiv w:val="1"/>
      <w:marLeft w:val="0"/>
      <w:marRight w:val="0"/>
      <w:marTop w:val="0"/>
      <w:marBottom w:val="0"/>
      <w:divBdr>
        <w:top w:val="none" w:sz="0" w:space="0" w:color="auto"/>
        <w:left w:val="none" w:sz="0" w:space="0" w:color="auto"/>
        <w:bottom w:val="none" w:sz="0" w:space="0" w:color="auto"/>
        <w:right w:val="none" w:sz="0" w:space="0" w:color="auto"/>
      </w:divBdr>
      <w:divsChild>
        <w:div w:id="66268412">
          <w:marLeft w:val="-113"/>
          <w:marRight w:val="0"/>
          <w:marTop w:val="0"/>
          <w:marBottom w:val="0"/>
          <w:divBdr>
            <w:top w:val="none" w:sz="0" w:space="0" w:color="auto"/>
            <w:left w:val="none" w:sz="0" w:space="0" w:color="auto"/>
            <w:bottom w:val="none" w:sz="0" w:space="0" w:color="auto"/>
            <w:right w:val="none" w:sz="0" w:space="0" w:color="auto"/>
          </w:divBdr>
        </w:div>
      </w:divsChild>
    </w:div>
    <w:div w:id="1509440268">
      <w:bodyDiv w:val="1"/>
      <w:marLeft w:val="0"/>
      <w:marRight w:val="0"/>
      <w:marTop w:val="0"/>
      <w:marBottom w:val="0"/>
      <w:divBdr>
        <w:top w:val="none" w:sz="0" w:space="0" w:color="auto"/>
        <w:left w:val="none" w:sz="0" w:space="0" w:color="auto"/>
        <w:bottom w:val="none" w:sz="0" w:space="0" w:color="auto"/>
        <w:right w:val="none" w:sz="0" w:space="0" w:color="auto"/>
      </w:divBdr>
    </w:div>
    <w:div w:id="1578250827">
      <w:bodyDiv w:val="1"/>
      <w:marLeft w:val="0"/>
      <w:marRight w:val="0"/>
      <w:marTop w:val="0"/>
      <w:marBottom w:val="0"/>
      <w:divBdr>
        <w:top w:val="none" w:sz="0" w:space="0" w:color="auto"/>
        <w:left w:val="none" w:sz="0" w:space="0" w:color="auto"/>
        <w:bottom w:val="none" w:sz="0" w:space="0" w:color="auto"/>
        <w:right w:val="none" w:sz="0" w:space="0" w:color="auto"/>
      </w:divBdr>
    </w:div>
    <w:div w:id="1629629621">
      <w:bodyDiv w:val="1"/>
      <w:marLeft w:val="0"/>
      <w:marRight w:val="0"/>
      <w:marTop w:val="0"/>
      <w:marBottom w:val="0"/>
      <w:divBdr>
        <w:top w:val="none" w:sz="0" w:space="0" w:color="auto"/>
        <w:left w:val="none" w:sz="0" w:space="0" w:color="auto"/>
        <w:bottom w:val="none" w:sz="0" w:space="0" w:color="auto"/>
        <w:right w:val="none" w:sz="0" w:space="0" w:color="auto"/>
      </w:divBdr>
    </w:div>
    <w:div w:id="1630627210">
      <w:bodyDiv w:val="1"/>
      <w:marLeft w:val="0"/>
      <w:marRight w:val="0"/>
      <w:marTop w:val="0"/>
      <w:marBottom w:val="0"/>
      <w:divBdr>
        <w:top w:val="none" w:sz="0" w:space="0" w:color="auto"/>
        <w:left w:val="none" w:sz="0" w:space="0" w:color="auto"/>
        <w:bottom w:val="none" w:sz="0" w:space="0" w:color="auto"/>
        <w:right w:val="none" w:sz="0" w:space="0" w:color="auto"/>
      </w:divBdr>
    </w:div>
    <w:div w:id="1732999416">
      <w:bodyDiv w:val="1"/>
      <w:marLeft w:val="0"/>
      <w:marRight w:val="0"/>
      <w:marTop w:val="0"/>
      <w:marBottom w:val="0"/>
      <w:divBdr>
        <w:top w:val="none" w:sz="0" w:space="0" w:color="auto"/>
        <w:left w:val="none" w:sz="0" w:space="0" w:color="auto"/>
        <w:bottom w:val="none" w:sz="0" w:space="0" w:color="auto"/>
        <w:right w:val="none" w:sz="0" w:space="0" w:color="auto"/>
      </w:divBdr>
    </w:div>
    <w:div w:id="1781677643">
      <w:bodyDiv w:val="1"/>
      <w:marLeft w:val="0"/>
      <w:marRight w:val="0"/>
      <w:marTop w:val="0"/>
      <w:marBottom w:val="0"/>
      <w:divBdr>
        <w:top w:val="none" w:sz="0" w:space="0" w:color="auto"/>
        <w:left w:val="none" w:sz="0" w:space="0" w:color="auto"/>
        <w:bottom w:val="none" w:sz="0" w:space="0" w:color="auto"/>
        <w:right w:val="none" w:sz="0" w:space="0" w:color="auto"/>
      </w:divBdr>
    </w:div>
    <w:div w:id="1783189450">
      <w:bodyDiv w:val="1"/>
      <w:marLeft w:val="0"/>
      <w:marRight w:val="0"/>
      <w:marTop w:val="0"/>
      <w:marBottom w:val="0"/>
      <w:divBdr>
        <w:top w:val="none" w:sz="0" w:space="0" w:color="auto"/>
        <w:left w:val="none" w:sz="0" w:space="0" w:color="auto"/>
        <w:bottom w:val="none" w:sz="0" w:space="0" w:color="auto"/>
        <w:right w:val="none" w:sz="0" w:space="0" w:color="auto"/>
      </w:divBdr>
    </w:div>
    <w:div w:id="1832597388">
      <w:bodyDiv w:val="1"/>
      <w:marLeft w:val="0"/>
      <w:marRight w:val="0"/>
      <w:marTop w:val="0"/>
      <w:marBottom w:val="0"/>
      <w:divBdr>
        <w:top w:val="none" w:sz="0" w:space="0" w:color="auto"/>
        <w:left w:val="none" w:sz="0" w:space="0" w:color="auto"/>
        <w:bottom w:val="none" w:sz="0" w:space="0" w:color="auto"/>
        <w:right w:val="none" w:sz="0" w:space="0" w:color="auto"/>
      </w:divBdr>
    </w:div>
    <w:div w:id="1914968750">
      <w:bodyDiv w:val="1"/>
      <w:marLeft w:val="0"/>
      <w:marRight w:val="0"/>
      <w:marTop w:val="0"/>
      <w:marBottom w:val="0"/>
      <w:divBdr>
        <w:top w:val="none" w:sz="0" w:space="0" w:color="auto"/>
        <w:left w:val="none" w:sz="0" w:space="0" w:color="auto"/>
        <w:bottom w:val="none" w:sz="0" w:space="0" w:color="auto"/>
        <w:right w:val="none" w:sz="0" w:space="0" w:color="auto"/>
      </w:divBdr>
    </w:div>
    <w:div w:id="1918976676">
      <w:bodyDiv w:val="1"/>
      <w:marLeft w:val="0"/>
      <w:marRight w:val="0"/>
      <w:marTop w:val="0"/>
      <w:marBottom w:val="0"/>
      <w:divBdr>
        <w:top w:val="none" w:sz="0" w:space="0" w:color="auto"/>
        <w:left w:val="none" w:sz="0" w:space="0" w:color="auto"/>
        <w:bottom w:val="none" w:sz="0" w:space="0" w:color="auto"/>
        <w:right w:val="none" w:sz="0" w:space="0" w:color="auto"/>
      </w:divBdr>
    </w:div>
    <w:div w:id="1951550040">
      <w:bodyDiv w:val="1"/>
      <w:marLeft w:val="0"/>
      <w:marRight w:val="0"/>
      <w:marTop w:val="0"/>
      <w:marBottom w:val="0"/>
      <w:divBdr>
        <w:top w:val="none" w:sz="0" w:space="0" w:color="auto"/>
        <w:left w:val="none" w:sz="0" w:space="0" w:color="auto"/>
        <w:bottom w:val="none" w:sz="0" w:space="0" w:color="auto"/>
        <w:right w:val="none" w:sz="0" w:space="0" w:color="auto"/>
      </w:divBdr>
    </w:div>
    <w:div w:id="1973830652">
      <w:bodyDiv w:val="1"/>
      <w:marLeft w:val="0"/>
      <w:marRight w:val="0"/>
      <w:marTop w:val="0"/>
      <w:marBottom w:val="0"/>
      <w:divBdr>
        <w:top w:val="none" w:sz="0" w:space="0" w:color="auto"/>
        <w:left w:val="none" w:sz="0" w:space="0" w:color="auto"/>
        <w:bottom w:val="none" w:sz="0" w:space="0" w:color="auto"/>
        <w:right w:val="none" w:sz="0" w:space="0" w:color="auto"/>
      </w:divBdr>
    </w:div>
    <w:div w:id="2057927784">
      <w:bodyDiv w:val="1"/>
      <w:marLeft w:val="0"/>
      <w:marRight w:val="0"/>
      <w:marTop w:val="0"/>
      <w:marBottom w:val="0"/>
      <w:divBdr>
        <w:top w:val="none" w:sz="0" w:space="0" w:color="auto"/>
        <w:left w:val="none" w:sz="0" w:space="0" w:color="auto"/>
        <w:bottom w:val="none" w:sz="0" w:space="0" w:color="auto"/>
        <w:right w:val="none" w:sz="0" w:space="0" w:color="auto"/>
      </w:divBdr>
    </w:div>
    <w:div w:id="21229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67-17" TargetMode="External"/><Relationship Id="rId13" Type="http://schemas.openxmlformats.org/officeDocument/2006/relationships/hyperlink" Target="https://zakon.rada.gov.ua/laws/show/332-2022-%D0%BF" TargetMode="External"/><Relationship Id="rId18" Type="http://schemas.openxmlformats.org/officeDocument/2006/relationships/hyperlink" Target="https://zakon.rada.gov.ua/laws/show/332-2022-%D0%B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zakon.rada.gov.ua/laws/show/332-2022-%D0%BF" TargetMode="External"/><Relationship Id="rId7" Type="http://schemas.openxmlformats.org/officeDocument/2006/relationships/endnotes" Target="endnotes.xml"/><Relationship Id="rId12" Type="http://schemas.openxmlformats.org/officeDocument/2006/relationships/hyperlink" Target="https://zakon.rada.gov.ua/laws/show/332-2022-%D0%BF" TargetMode="External"/><Relationship Id="rId17" Type="http://schemas.openxmlformats.org/officeDocument/2006/relationships/hyperlink" Target="https://zakon.rada.gov.ua/laws/show/332-2022-%D0%B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32-2022-%D0%BF" TargetMode="External"/><Relationship Id="rId20" Type="http://schemas.openxmlformats.org/officeDocument/2006/relationships/hyperlink" Target="https://zakon.rada.gov.ua/laws/show/332-2022-%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32-2022-%D0%BF" TargetMode="External"/><Relationship Id="rId24" Type="http://schemas.openxmlformats.org/officeDocument/2006/relationships/hyperlink" Target="https://zakon.rada.gov.ua/laws/show/332-2022-%D0%BF" TargetMode="External"/><Relationship Id="rId5" Type="http://schemas.openxmlformats.org/officeDocument/2006/relationships/webSettings" Target="webSettings.xml"/><Relationship Id="rId15" Type="http://schemas.openxmlformats.org/officeDocument/2006/relationships/hyperlink" Target="https://zakon.rada.gov.ua/laws/show/332-2022-%D0%BF" TargetMode="External"/><Relationship Id="rId23" Type="http://schemas.openxmlformats.org/officeDocument/2006/relationships/hyperlink" Target="https://zakon.rada.gov.ua/laws/show/5073-17" TargetMode="External"/><Relationship Id="rId28" Type="http://schemas.openxmlformats.org/officeDocument/2006/relationships/theme" Target="theme/theme1.xml"/><Relationship Id="rId10" Type="http://schemas.openxmlformats.org/officeDocument/2006/relationships/hyperlink" Target="https://zakon.rada.gov.ua/laws/show/3543-12" TargetMode="External"/><Relationship Id="rId19" Type="http://schemas.openxmlformats.org/officeDocument/2006/relationships/hyperlink" Target="https://zakon.rada.gov.ua/laws/show/332-2022-%D0%BF" TargetMode="External"/><Relationship Id="rId4" Type="http://schemas.openxmlformats.org/officeDocument/2006/relationships/settings" Target="settings.xml"/><Relationship Id="rId9" Type="http://schemas.openxmlformats.org/officeDocument/2006/relationships/hyperlink" Target="https://zakon.rada.gov.ua/laws/show/2073-20" TargetMode="External"/><Relationship Id="rId14" Type="http://schemas.openxmlformats.org/officeDocument/2006/relationships/hyperlink" Target="https://zakon.rada.gov.ua/laws/show/332-2022-%D0%BF" TargetMode="External"/><Relationship Id="rId22" Type="http://schemas.openxmlformats.org/officeDocument/2006/relationships/hyperlink" Target="https://zakon.rada.gov.ua/laws/show/5073-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31BD-3D61-4FDD-B0D2-FE0FD498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26368</Words>
  <Characters>15031</Characters>
  <Application>Microsoft Office Word</Application>
  <DocSecurity>0</DocSecurity>
  <Lines>125</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Кольчик Олена</dc:creator>
  <cp:keywords/>
  <dc:description/>
  <cp:lastModifiedBy>Городній Валерій</cp:lastModifiedBy>
  <cp:revision>7</cp:revision>
  <cp:lastPrinted>2025-07-14T13:06:00Z</cp:lastPrinted>
  <dcterms:created xsi:type="dcterms:W3CDTF">2025-07-22T14:35:00Z</dcterms:created>
  <dcterms:modified xsi:type="dcterms:W3CDTF">2025-07-23T12:59:00Z</dcterms:modified>
</cp:coreProperties>
</file>