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2"/>
        <w:gridCol w:w="4827"/>
      </w:tblGrid>
      <w:tr w:rsidR="009E5C8B" w:rsidTr="00CF6E98">
        <w:tc>
          <w:tcPr>
            <w:tcW w:w="4900" w:type="dxa"/>
          </w:tcPr>
          <w:p w:rsidR="009E5C8B" w:rsidRDefault="009E5C8B" w:rsidP="00CF6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Зауваження/Пропозиції</w:t>
            </w:r>
          </w:p>
        </w:tc>
        <w:tc>
          <w:tcPr>
            <w:tcW w:w="4900" w:type="dxa"/>
          </w:tcPr>
          <w:p w:rsidR="009E5C8B" w:rsidRDefault="009E5C8B" w:rsidP="00CF6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Спосіб врахування</w:t>
            </w:r>
          </w:p>
          <w:p w:rsidR="009E5C8B" w:rsidRDefault="009E5C8B" w:rsidP="00CF6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5C8B" w:rsidTr="00CF6E98">
        <w:tc>
          <w:tcPr>
            <w:tcW w:w="4900" w:type="dxa"/>
          </w:tcPr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Дорошенко</w:t>
            </w:r>
          </w:p>
          <w:p w:rsidR="009E5C8B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Грибкова</w:t>
            </w: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Сірбіненко</w:t>
            </w:r>
            <w:proofErr w:type="spellEnd"/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Pr="00D77078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підтримується </w:t>
            </w:r>
            <w:r w:rsidRPr="00D770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реалізаці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D770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даного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D770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том</w:t>
            </w:r>
            <w:bookmarkStart w:id="0" w:name="_GoBack"/>
            <w:bookmarkEnd w:id="0"/>
            <w:r w:rsidRPr="00D770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що працівники УСЗН вже мають досвід роботи з новою системою для виплати та нарахування а передача справ до ПФУ зробить процес виплати допомог довшим та складнішим. Дане рішення призведе до переплат державних коштів та напругу серед незахищеного населення в даний час.</w:t>
            </w:r>
          </w:p>
          <w:p w:rsidR="009E5C8B" w:rsidRDefault="009E5C8B" w:rsidP="00CF6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0" w:type="dxa"/>
          </w:tcPr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Враховано</w:t>
            </w:r>
          </w:p>
          <w:p w:rsidR="009E5C8B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DB1">
              <w:rPr>
                <w:rFonts w:ascii="Times New Roman" w:hAnsi="Times New Roman" w:cs="Times New Roman"/>
                <w:sz w:val="24"/>
                <w:szCs w:val="24"/>
              </w:rPr>
              <w:t xml:space="preserve">На розгляд Уряду подано проект постанови Кабінету Міністрів України „Про внесення змін до постанов Кабінету Міністрів України від 25 березня 2014 р. № 91 і від 5 квітня 2014 р. № 85” (лист від 17.06.2025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B0DB1">
              <w:rPr>
                <w:rFonts w:ascii="Times New Roman" w:hAnsi="Times New Roman" w:cs="Times New Roman"/>
                <w:sz w:val="24"/>
                <w:szCs w:val="24"/>
              </w:rPr>
              <w:t xml:space="preserve">№ 5289/5/2-25/56) щодо оптимізації кадрової структури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органів соціального захисту населення </w:t>
            </w:r>
            <w:r w:rsidRPr="000B0DB1">
              <w:rPr>
                <w:rFonts w:ascii="Times New Roman" w:hAnsi="Times New Roman" w:cs="Times New Roman"/>
                <w:sz w:val="24"/>
                <w:szCs w:val="24"/>
              </w:rPr>
              <w:t xml:space="preserve">у зв’язку з переданням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органам Пенсійного фонду України </w:t>
            </w:r>
            <w:r w:rsidRPr="000B0DB1">
              <w:rPr>
                <w:rFonts w:ascii="Times New Roman" w:hAnsi="Times New Roman" w:cs="Times New Roman"/>
                <w:sz w:val="24"/>
                <w:szCs w:val="24"/>
              </w:rPr>
              <w:t xml:space="preserve">повноважень щодо призначення та виплати різних видів державної </w:t>
            </w:r>
            <w:r w:rsidRPr="00200462">
              <w:rPr>
                <w:rFonts w:ascii="Times New Roman" w:hAnsi="Times New Roman" w:cs="Times New Roman"/>
                <w:sz w:val="24"/>
                <w:szCs w:val="24"/>
              </w:rPr>
              <w:t xml:space="preserve">допомоги. </w:t>
            </w:r>
          </w:p>
          <w:p w:rsidR="009E5C8B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зв’язку з цим, а також</w:t>
            </w:r>
            <w:r w:rsidRPr="0020046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F1AC1">
              <w:rPr>
                <w:rFonts w:ascii="Times New Roman" w:hAnsi="Times New Roman" w:cs="Times New Roman"/>
                <w:sz w:val="24"/>
                <w:szCs w:val="24"/>
              </w:rPr>
              <w:t xml:space="preserve">ля належної координації кадрової роботи та створення умов для забезпечення кожному працівнику органів соціального захисту населення можливості продовжити професійну діяльність, зокрема, в нових інституційних умовах – в органах Пенсійного фонду України, Національної соціальної сервісної служби України, або в інших установах соціального спрямування, зокрема соціальних службах, </w:t>
            </w:r>
            <w:proofErr w:type="spellStart"/>
            <w:r w:rsidRPr="004F1AC1">
              <w:rPr>
                <w:rFonts w:ascii="Times New Roman" w:hAnsi="Times New Roman" w:cs="Times New Roman"/>
                <w:sz w:val="24"/>
                <w:szCs w:val="24"/>
              </w:rPr>
              <w:t>Мінсоцполітики</w:t>
            </w:r>
            <w:proofErr w:type="spellEnd"/>
            <w:r w:rsidRPr="004F1AC1">
              <w:rPr>
                <w:rFonts w:ascii="Times New Roman" w:hAnsi="Times New Roman" w:cs="Times New Roman"/>
                <w:sz w:val="24"/>
                <w:szCs w:val="24"/>
              </w:rPr>
              <w:t xml:space="preserve"> опрацьовує питання щодо реорганізації відповідних структур, та підготовки відповідного рішення Уряду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C8B" w:rsidTr="00CF6E98">
        <w:tc>
          <w:tcPr>
            <w:tcW w:w="4900" w:type="dxa"/>
          </w:tcPr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Бєла</w:t>
            </w:r>
            <w:proofErr w:type="spellEnd"/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70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умовах централізації люди з інвалідністю, </w:t>
            </w:r>
            <w:proofErr w:type="spellStart"/>
            <w:r w:rsidRPr="00D770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маломобільні</w:t>
            </w:r>
            <w:proofErr w:type="spellEnd"/>
            <w:r w:rsidRPr="00D770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особи, літні громадяни ризикують втратити доступ до індивідуального прийому, бо ПФУ вже зараз не завжди справляється з чергами. </w:t>
            </w: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8B" w:rsidRPr="006627D7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7D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функцій від УСЗН до Пенсійного фонду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має забезпечити </w:t>
            </w:r>
            <w:r w:rsidRPr="006627D7">
              <w:rPr>
                <w:rFonts w:ascii="Times New Roman" w:hAnsi="Times New Roman" w:cs="Times New Roman"/>
                <w:sz w:val="24"/>
                <w:szCs w:val="24"/>
              </w:rPr>
              <w:t xml:space="preserve"> індивідуальний підхід у соціальному захисті. ПФУ не має ресурсів для якісног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супроводу вразливих громадян –</w:t>
            </w:r>
            <w:r w:rsidRPr="006627D7">
              <w:rPr>
                <w:rFonts w:ascii="Times New Roman" w:hAnsi="Times New Roman" w:cs="Times New Roman"/>
                <w:sz w:val="24"/>
                <w:szCs w:val="24"/>
              </w:rPr>
              <w:t xml:space="preserve"> осіб з інвалідністю, літніх, </w:t>
            </w:r>
            <w:proofErr w:type="spellStart"/>
            <w:r w:rsidRPr="006627D7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Pr="006627D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9E5C8B" w:rsidRPr="00D77078" w:rsidRDefault="009E5C8B" w:rsidP="00CF6E98">
            <w:pPr>
              <w:jc w:val="both"/>
              <w:rPr>
                <w:rFonts w:ascii="Times New Roman" w:hAnsi="Times New Roman" w:cs="Times New Roman"/>
              </w:rPr>
            </w:pPr>
          </w:p>
          <w:p w:rsidR="009E5C8B" w:rsidRDefault="009E5C8B" w:rsidP="00CF6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0" w:type="dxa"/>
          </w:tcPr>
          <w:p w:rsidR="009E5C8B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Враховано</w:t>
            </w:r>
          </w:p>
          <w:p w:rsidR="009E5C8B" w:rsidRPr="00106F10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Pr="00106F10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Проектом</w:t>
            </w:r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передбачено, що для призначення соціальної допомоги заяви з необхідними документами та / або відомостями (далі – заяви з необхідними документами) подаються незалежно від зареєстрованого (задекларованого) місця проживання (перебування) одержувача соціальної допомоги:</w:t>
            </w:r>
          </w:p>
          <w:p w:rsidR="009E5C8B" w:rsidRPr="00106F10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bookmark=id.4d34og8" w:colFirst="0" w:colLast="0"/>
            <w:bookmarkEnd w:id="1"/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територіального органу Пенсійного фонду України (далі – орган Пенсійного фонду), зокрема у разі надсилання їх засобами поштового зв’язку або в електронній формі (за допомогою засобів веб-порталу електронних послуг Пенсійного фонду України, мобільного додатка Пенсійного фонду України); </w:t>
            </w:r>
          </w:p>
          <w:p w:rsidR="009E5C8B" w:rsidRPr="00106F10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уповноваженої посадової особи виконавчого органу сільської, селищної, міської, районної у місті (у разі її утворення) ради, адміністратора центру надання адміністративних послуг; </w:t>
            </w: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 електронній формі засобами Єдиного державного </w:t>
            </w:r>
            <w:proofErr w:type="spellStart"/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електронних послуг (далі – Портал Дія) або засобами Соціального веб-порталу електронних послуг </w:t>
            </w:r>
            <w:proofErr w:type="spellStart"/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(за наявності технічної можливості)</w:t>
            </w:r>
            <w:bookmarkStart w:id="2" w:name="bookmark=id.2s8eyo1" w:colFirst="0" w:colLast="0"/>
            <w:bookmarkEnd w:id="2"/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Враховано</w:t>
            </w:r>
          </w:p>
          <w:p w:rsidR="009E5C8B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DB1">
              <w:rPr>
                <w:rFonts w:ascii="Times New Roman" w:hAnsi="Times New Roman" w:cs="Times New Roman"/>
                <w:sz w:val="24"/>
                <w:szCs w:val="24"/>
              </w:rPr>
              <w:t xml:space="preserve">На розгляд Уряду подано проект постанови Кабінету Міністрів України „Про внесення змін до постанов Кабінету Міністрів України від 25 березня 2014 р. № 91 і від 5 квітня 2014 р. № 85” (лист від 17.06.2025 № 5289/5/2-25/56) щодо оптимізації кадрової структури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органів соціального захисту населення </w:t>
            </w:r>
            <w:r w:rsidRPr="000B0DB1">
              <w:rPr>
                <w:rFonts w:ascii="Times New Roman" w:hAnsi="Times New Roman" w:cs="Times New Roman"/>
                <w:sz w:val="24"/>
                <w:szCs w:val="24"/>
              </w:rPr>
              <w:t xml:space="preserve">у зв’язку з переданням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органам Пенсійного фонду України </w:t>
            </w:r>
            <w:r w:rsidRPr="000B0DB1">
              <w:rPr>
                <w:rFonts w:ascii="Times New Roman" w:hAnsi="Times New Roman" w:cs="Times New Roman"/>
                <w:sz w:val="24"/>
                <w:szCs w:val="24"/>
              </w:rPr>
              <w:t xml:space="preserve">повноважень щодо призначення та виплати різних видів державної </w:t>
            </w:r>
            <w:r w:rsidRPr="00200462">
              <w:rPr>
                <w:rFonts w:ascii="Times New Roman" w:hAnsi="Times New Roman" w:cs="Times New Roman"/>
                <w:sz w:val="24"/>
                <w:szCs w:val="24"/>
              </w:rPr>
              <w:t>допомоги.</w:t>
            </w:r>
          </w:p>
          <w:p w:rsidR="009E5C8B" w:rsidRPr="00106F10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зв’язку з цим, а також</w:t>
            </w:r>
            <w:r w:rsidRPr="0020046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F1AC1">
              <w:rPr>
                <w:rFonts w:ascii="Times New Roman" w:hAnsi="Times New Roman" w:cs="Times New Roman"/>
                <w:sz w:val="24"/>
                <w:szCs w:val="24"/>
              </w:rPr>
              <w:t xml:space="preserve">ля належної координації кадрової роботи та створення умов для забезпечення кожному працівнику органів соціального захисту населення можливості продовжити професійну діяльність, зокрема, в нових інституційних умовах – в органах Пенсійного фонду України, Національної соціальної сервісної служби України, або в інших установах соціального спрямування, зокрема соціальних службах, </w:t>
            </w:r>
            <w:proofErr w:type="spellStart"/>
            <w:r w:rsidRPr="004F1AC1">
              <w:rPr>
                <w:rFonts w:ascii="Times New Roman" w:hAnsi="Times New Roman" w:cs="Times New Roman"/>
                <w:sz w:val="24"/>
                <w:szCs w:val="24"/>
              </w:rPr>
              <w:t>Мінсоцполітики</w:t>
            </w:r>
            <w:proofErr w:type="spellEnd"/>
            <w:r w:rsidRPr="004F1AC1">
              <w:rPr>
                <w:rFonts w:ascii="Times New Roman" w:hAnsi="Times New Roman" w:cs="Times New Roman"/>
                <w:sz w:val="24"/>
                <w:szCs w:val="24"/>
              </w:rPr>
              <w:t xml:space="preserve"> опрацьовує питання щодо реорганізації відповідних структур, та підготовки відповідного рішення Уряду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C8B" w:rsidTr="00CF6E98">
        <w:tc>
          <w:tcPr>
            <w:tcW w:w="4900" w:type="dxa"/>
          </w:tcPr>
          <w:p w:rsidR="009E5C8B" w:rsidRDefault="009E5C8B" w:rsidP="00CF6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Ольга Лобанова</w:t>
            </w:r>
          </w:p>
          <w:p w:rsidR="009E5C8B" w:rsidRDefault="009E5C8B" w:rsidP="00CF6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Pr="00D77078" w:rsidRDefault="009E5C8B" w:rsidP="00CF6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70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забезпечення доступності та зручності в отриманні громадянами державної соціальної допомоги, на даний час розроблено та впроваджено в дію достатньо досконалий механізм, який включає в себе систему звернень через ЦНАП, електронних звернень, а також передачу даних до органів </w:t>
            </w:r>
            <w:proofErr w:type="spellStart"/>
            <w:r w:rsidRPr="00D770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соцзахисту</w:t>
            </w:r>
            <w:proofErr w:type="spellEnd"/>
            <w:r w:rsidRPr="00D770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Призначення та обмін даними з використанням ЄІССС, досвідченими спеціалістами в органах </w:t>
            </w:r>
            <w:proofErr w:type="spellStart"/>
            <w:r w:rsidRPr="00D770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соцзахисту</w:t>
            </w:r>
            <w:proofErr w:type="spellEnd"/>
            <w:r w:rsidRPr="00D770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набагато ефективніше, ніж створювання навантаження на спеціалістів ПФУ, якому не властиві такі функції.</w:t>
            </w:r>
          </w:p>
          <w:p w:rsidR="009E5C8B" w:rsidRDefault="009E5C8B" w:rsidP="00CF6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0" w:type="dxa"/>
          </w:tcPr>
          <w:p w:rsidR="009E5C8B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Враховано</w:t>
            </w:r>
          </w:p>
          <w:p w:rsidR="009E5C8B" w:rsidRPr="00106F10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Pr="00106F10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Проектом</w:t>
            </w:r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передбачено, що для призначення соціальної допомоги заяви з необхідними документами та / або відомостями (далі – заяви з необхідними документами) подаються незалежно від зареєстрованого (задекларованого) місця проживання (перебування) одержувача соціальної допомоги:</w:t>
            </w:r>
          </w:p>
          <w:p w:rsidR="009E5C8B" w:rsidRPr="00106F10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територіального органу Пенсійного фонду України (далі – орган Пенсійного фонду), зокрема у разі надсилання їх засобами поштового зв’язку або в електронній формі (за допомогою засобів веб-порталу електронних послуг Пенсійного фонду України, мобільного додатка Пенсійного фонду України); </w:t>
            </w:r>
          </w:p>
          <w:p w:rsidR="009E5C8B" w:rsidRPr="00106F10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уповноваженої посадової особи виконавчого органу сільської, селищної, </w:t>
            </w:r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міської, районної у місті (у разі її утворення) ради, адміністратора центру надання адміністративних послуг; </w:t>
            </w: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електронній формі засобами Єдиного державного </w:t>
            </w:r>
            <w:proofErr w:type="spellStart"/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електронних послуг (далі – Портал Дія) або засобами Соціального веб-порталу електронних послуг </w:t>
            </w:r>
            <w:proofErr w:type="spellStart"/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106F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(за наявності технічної можливості).</w:t>
            </w:r>
          </w:p>
          <w:p w:rsidR="009E5C8B" w:rsidRPr="00DB44F7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uk-UA"/>
              </w:rPr>
            </w:pPr>
          </w:p>
          <w:p w:rsidR="009E5C8B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Разом з тим органами Пенсійного фонду України разом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державним підприємством «Інформаційно-обчислювальний 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забезпечено навчання працівників територіальних органів Пенсійного фонду України для забезпечення належного виконання функцій з призначення та виплати окремих видів державної допомоги, що забезпечить надання громадянам кваліфікованих та професійних послуг у  сфері соціальної підтримки.</w:t>
            </w:r>
          </w:p>
        </w:tc>
      </w:tr>
      <w:tr w:rsidR="009E5C8B" w:rsidTr="00CF6E98">
        <w:tc>
          <w:tcPr>
            <w:tcW w:w="4900" w:type="dxa"/>
          </w:tcPr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7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Маргарита Панасенко</w:t>
            </w:r>
          </w:p>
          <w:p w:rsidR="009E5C8B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Pr="007F7EA9" w:rsidRDefault="009E5C8B" w:rsidP="00CF6E9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7E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 проти цієї ініціативи, оскільки УСЗН вже мають досвід роботи з новою системою, тоді як ПФУ доведеться починати з нуля, що ускладнить і затягне процес виплат. Централізація може призвести до помилок і затримок через знеособлення підходу. Люди звикли до місцевих УСЗН, особливо вразливі категорії — мешканці сіл, літні та особи з інвалідністю. Їм буде складно адаптуватися до нових умов. </w:t>
            </w:r>
          </w:p>
          <w:p w:rsidR="009E5C8B" w:rsidRPr="00D77078" w:rsidRDefault="009E5C8B" w:rsidP="00CF6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Pr="00AF76D8" w:rsidRDefault="009E5C8B" w:rsidP="00CF6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00" w:type="dxa"/>
          </w:tcPr>
          <w:p w:rsidR="009E5C8B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5E">
              <w:rPr>
                <w:rFonts w:ascii="Times New Roman" w:hAnsi="Times New Roman" w:cs="Times New Roman"/>
                <w:sz w:val="24"/>
                <w:szCs w:val="24"/>
              </w:rPr>
              <w:t>Враховано в редакції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5C8B" w:rsidRPr="00AB375E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8B" w:rsidRDefault="009E5C8B" w:rsidP="00CF6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Кабінет Міністрів України </w:t>
            </w:r>
            <w:r w:rsidRPr="00AB3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постановляє</w:t>
            </w:r>
            <w:bookmarkStart w:id="3" w:name="bookmark=id.sdzdv51t9icx" w:colFirst="0" w:colLast="0"/>
            <w:bookmarkEnd w:id="3"/>
            <w:r w:rsidRPr="00AB3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9E5C8B" w:rsidRPr="00AB375E" w:rsidRDefault="009E5C8B" w:rsidP="00CF6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  <w:p w:rsidR="009E5C8B" w:rsidRPr="00AB375E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Пенсійному фонду України:</w:t>
            </w:r>
          </w:p>
          <w:p w:rsidR="009E5C8B" w:rsidRPr="00AB375E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  забезпечити до 1 липня 2025 року технічну можливість реалізації положень Порядку; </w:t>
            </w:r>
          </w:p>
          <w:p w:rsidR="009E5C8B" w:rsidRPr="00AB375E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  <w:p w:rsidR="009E5C8B" w:rsidRPr="00AB375E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забезпечити починаючи з 1 липня 2025 р. призначення та виплату  соціальних допомог, згідно переліку, затвердженого цією постановою;</w:t>
            </w:r>
          </w:p>
          <w:p w:rsidR="009E5C8B" w:rsidRPr="00AB375E" w:rsidRDefault="009E5C8B" w:rsidP="00CF6E98">
            <w:pPr>
              <w:widowControl w:val="0"/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 забезпечити протягом трьох місяців починаючи з 1 липня 2025 р. продовження виплати соціальних допомог, які до 30 червня 2025 р. здійснювались структурними підрозділами з питань соціального захисту населення районних, районних у мм. Києві та Севастополі державних (військових) адміністрацій, виконавчих органів міських, районних у містах (у разі їх утворення) рад, на підставі електронних списків отримувачів станом на 1 липня 2025 р., за винятком отримувачів, стосовно яких наявна інформація про обставини, що є підставою для припинення або зупинення виплат, або у яких закінчився строк призначення соціальних допомог, згідно з чинним законодавством;</w:t>
            </w:r>
          </w:p>
          <w:p w:rsidR="009E5C8B" w:rsidRPr="00AB375E" w:rsidRDefault="009E5C8B" w:rsidP="00CF6E98">
            <w:pPr>
              <w:widowControl w:val="0"/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 забезпечити протягом:</w:t>
            </w:r>
          </w:p>
          <w:p w:rsidR="009E5C8B" w:rsidRPr="00AB375E" w:rsidRDefault="009E5C8B" w:rsidP="00CF6E98">
            <w:pPr>
              <w:widowControl w:val="0"/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 робочих днів з дати отримання від структурних підрозділів/центрів з </w:t>
            </w:r>
            <w:r w:rsidRPr="00AB3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нарахування пакетів документів з усіма необхідними заявами / відомостями щодо звернень за призначенням соціальних допомог, за якими не прийнято рішень станом на 30 червня 2025 р., їх розгляд і прийняття рішень щодо призначення/відмови у призначенні таких видів соціальних допомог;</w:t>
            </w:r>
          </w:p>
          <w:p w:rsidR="009E5C8B" w:rsidRPr="00AB375E" w:rsidRDefault="009E5C8B" w:rsidP="00CF6E98">
            <w:pPr>
              <w:widowControl w:val="0"/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максимально можливого строку, але не більше ніж 60 календарних днів з дати отримання від структурних підрозділів/центрів з нарахування пакетів документів з неповними заявами / відомостями щодо звернень за призначенням соціальних допомог, за якими не прийнято рішень станом на 30 червня 2025 р., їх розгляд і прийняття рішень щодо призначення/відмови у призначенні таких видів соціальних допомог;</w:t>
            </w:r>
          </w:p>
          <w:p w:rsidR="009E5C8B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E5C8B" w:rsidRPr="00DB44F7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F7">
              <w:rPr>
                <w:rFonts w:ascii="Times New Roman" w:hAnsi="Times New Roman" w:cs="Times New Roman"/>
                <w:sz w:val="24"/>
                <w:szCs w:val="24"/>
              </w:rPr>
              <w:t>Разом з тим акцентуємо увагу, що для людей нічого не зміниться під час  звернення за призначенням різних видів державної допомоги.</w:t>
            </w:r>
          </w:p>
          <w:p w:rsidR="009E5C8B" w:rsidRPr="00DB44F7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F7">
              <w:rPr>
                <w:rFonts w:ascii="Times New Roman" w:hAnsi="Times New Roman" w:cs="Times New Roman"/>
                <w:sz w:val="24"/>
                <w:szCs w:val="24"/>
              </w:rPr>
              <w:t>Заява з необхідними документами подається до органів Пенсійного фонду України. незалежно від адреси зареєстрованого/задекларованого місця проживання (перебування) заявника.</w:t>
            </w:r>
          </w:p>
          <w:p w:rsidR="009E5C8B" w:rsidRPr="00DB44F7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r w:rsidRPr="00DB44F7">
              <w:rPr>
                <w:rFonts w:ascii="Times New Roman" w:hAnsi="Times New Roman" w:cs="Times New Roman"/>
                <w:sz w:val="24"/>
                <w:szCs w:val="24"/>
              </w:rPr>
              <w:t xml:space="preserve"> заяви та документи і надалі приймаються уповноваженими посадовими особами виконавчого органу сільської, селищної, міської, районної у місті (у разі її утворення) ради та адміністраторами центру надання адміністративних послуг незалежно від адреси зареєстрованого/задекларованого місця проживання (перебування) заявника.</w:t>
            </w:r>
          </w:p>
          <w:p w:rsidR="009E5C8B" w:rsidRPr="00AB375E" w:rsidRDefault="009E5C8B" w:rsidP="00CF6E9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8B" w:rsidTr="00CF6E98">
        <w:tc>
          <w:tcPr>
            <w:tcW w:w="4900" w:type="dxa"/>
          </w:tcPr>
          <w:p w:rsidR="009E5C8B" w:rsidRDefault="009E5C8B" w:rsidP="00CF6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Уляна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Микитюк</w:t>
            </w:r>
            <w:proofErr w:type="spellEnd"/>
          </w:p>
          <w:p w:rsidR="009E5C8B" w:rsidRDefault="009E5C8B" w:rsidP="00CF6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Pr="00D77078" w:rsidRDefault="009E5C8B" w:rsidP="00CF6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70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Нам необхідно навчитись робити зміни тоді, коли все до цього готове!!! Технічно-це надзвичайно важливо, нормативно-правова база, людський ресурс, час-коли це можливе і </w:t>
            </w:r>
            <w:proofErr w:type="spellStart"/>
            <w:r w:rsidRPr="00D770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т.д</w:t>
            </w:r>
            <w:proofErr w:type="spellEnd"/>
            <w:r w:rsidRPr="00D770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А не так, як наприклад- приймаємо постанову, а технічно не готові, даємо завдання доопрацювати ПК, а грошей на це немає...Потрібно навчитись думати на крок вперед</w:t>
            </w:r>
          </w:p>
          <w:p w:rsidR="009E5C8B" w:rsidRDefault="009E5C8B" w:rsidP="00CF6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0" w:type="dxa"/>
          </w:tcPr>
          <w:p w:rsidR="009E5C8B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7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Враховано в редакції:</w:t>
            </w:r>
          </w:p>
          <w:p w:rsidR="009E5C8B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C8B" w:rsidRPr="00AB375E" w:rsidRDefault="009E5C8B" w:rsidP="00CF6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3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Кабінет Міністрів України </w:t>
            </w:r>
            <w:r w:rsidRPr="00AB3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постановляє</w:t>
            </w:r>
            <w:r w:rsidRPr="00AB37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9E5C8B" w:rsidRPr="001772D0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  <w:p w:rsidR="009E5C8B" w:rsidRPr="001772D0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7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Міністерству соціальної політики:</w:t>
            </w:r>
          </w:p>
          <w:p w:rsidR="009E5C8B" w:rsidRPr="001772D0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7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 забезпечити технічне доопрацювання інформаційних систем в частині забезпечення  призначення, нарахування, виплати соціальних допомог, а також для забезпечення технічної можливості отримання, накопичення, зберігання, обліку та моніторингу обробленої інформації про одержувачів соціальних допомог, яким розраховано, призначено та здійснено відповідні виплати;</w:t>
            </w:r>
          </w:p>
          <w:p w:rsidR="009E5C8B" w:rsidRPr="001772D0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7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2) до 1 липня 2025 р. – забезпечити технічну можливість передачі особових справ в електронній формі одержувачів соціальних допомог, структурними підрозділами / центрами з нарахування органам Пенсійного фонду України;</w:t>
            </w:r>
          </w:p>
          <w:p w:rsidR="009E5C8B" w:rsidRPr="001772D0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7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  <w:p w:rsidR="009E5C8B" w:rsidRPr="001772D0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7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5) надати з 1 липня 2025 р. доступ Пенсійному фонду України та його територіальним органам до інформаційних систем </w:t>
            </w:r>
            <w:proofErr w:type="spellStart"/>
            <w:r w:rsidRPr="00177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177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частині забезпечення  призначення, нарахування, виплати соціальних допомог;</w:t>
            </w:r>
          </w:p>
          <w:p w:rsidR="009E5C8B" w:rsidRPr="001772D0" w:rsidRDefault="009E5C8B" w:rsidP="00CF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7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6) надати до 1 жовтня 2025 р. доступ Національній соціальній сервісній службі та її територіальним органам до інформації про призначення, нарахування та виплату соціальних допомог, що здійснюється засобами інформаційних систем </w:t>
            </w:r>
            <w:proofErr w:type="spellStart"/>
            <w:r w:rsidRPr="00177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177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частині здійснення державного нагляду (контролю) за дотриманням вимог законодавства щодо реалізації права на соціальну допомогу;</w:t>
            </w:r>
          </w:p>
          <w:p w:rsidR="009E5C8B" w:rsidRPr="001772D0" w:rsidRDefault="009E5C8B" w:rsidP="00CF6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7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7) протягом строку дії експериментального проекту інформувати раз на рік до 1 січня Кабінет Міністрів України про його реалізацію;</w:t>
            </w:r>
          </w:p>
          <w:p w:rsidR="009E5C8B" w:rsidRPr="001772D0" w:rsidRDefault="009E5C8B" w:rsidP="00CF6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8) подати Кабінету Міністрів України не пізніше ніж через два місяці після завершення реалізації експериментального проекту звіт про результати його реалізації, а також у разі потреби пропозиції щодо внесення змін до законодавчих актів.</w:t>
            </w:r>
          </w:p>
        </w:tc>
      </w:tr>
    </w:tbl>
    <w:p w:rsidR="00672A08" w:rsidRDefault="00672A08"/>
    <w:sectPr w:rsidR="00672A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8B"/>
    <w:rsid w:val="00672A08"/>
    <w:rsid w:val="009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EBE54-16A7-4924-89E6-CA259C13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6667</Words>
  <Characters>3801</Characters>
  <Application>Microsoft Office Word</Application>
  <DocSecurity>0</DocSecurity>
  <Lines>31</Lines>
  <Paragraphs>20</Paragraphs>
  <ScaleCrop>false</ScaleCrop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Городній Валерій</dc:creator>
  <cp:keywords/>
  <dc:description/>
  <cp:lastModifiedBy>Городній Валерій</cp:lastModifiedBy>
  <cp:revision>1</cp:revision>
  <dcterms:created xsi:type="dcterms:W3CDTF">2025-07-09T13:42:00Z</dcterms:created>
  <dcterms:modified xsi:type="dcterms:W3CDTF">2025-07-09T13:43:00Z</dcterms:modified>
</cp:coreProperties>
</file>