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E21" w:rsidRDefault="00F51E21">
      <w:pPr>
        <w:rPr>
          <w:b/>
          <w:color w:val="333333"/>
          <w:shd w:val="clear" w:color="auto" w:fill="FFFFFF"/>
        </w:rPr>
      </w:pPr>
    </w:p>
    <w:p w:rsidR="00F51E21" w:rsidRPr="001C3D8E" w:rsidRDefault="004256E0" w:rsidP="004D1582">
      <w:pPr>
        <w:spacing w:after="0" w:line="240" w:lineRule="auto"/>
        <w:jc w:val="both"/>
        <w:rPr>
          <w:rFonts w:ascii="Times New Roman" w:hAnsi="Times New Roman" w:cs="Times New Roman"/>
          <w:b/>
          <w:color w:val="333333"/>
          <w:sz w:val="27"/>
          <w:szCs w:val="27"/>
          <w:shd w:val="clear" w:color="auto" w:fill="FFFFFF"/>
        </w:rPr>
      </w:pPr>
      <w:r w:rsidRPr="001C3D8E">
        <w:rPr>
          <w:rFonts w:ascii="Times New Roman" w:hAnsi="Times New Roman" w:cs="Times New Roman"/>
          <w:b/>
          <w:color w:val="333333"/>
          <w:sz w:val="27"/>
          <w:szCs w:val="27"/>
          <w:shd w:val="clear" w:color="auto" w:fill="FFFFFF"/>
        </w:rPr>
        <w:t xml:space="preserve">Додаток </w:t>
      </w:r>
    </w:p>
    <w:p w:rsidR="00860D06" w:rsidRPr="001C3D8E" w:rsidRDefault="00F51E21" w:rsidP="004D1582">
      <w:pPr>
        <w:spacing w:after="0" w:line="240" w:lineRule="auto"/>
        <w:jc w:val="both"/>
        <w:rPr>
          <w:rFonts w:ascii="Times New Roman" w:hAnsi="Times New Roman" w:cs="Times New Roman"/>
          <w:b/>
          <w:color w:val="333333"/>
          <w:sz w:val="27"/>
          <w:szCs w:val="27"/>
          <w:shd w:val="clear" w:color="auto" w:fill="FFFFFF"/>
        </w:rPr>
      </w:pPr>
      <w:r w:rsidRPr="001C3D8E">
        <w:rPr>
          <w:rFonts w:ascii="Times New Roman" w:hAnsi="Times New Roman" w:cs="Times New Roman"/>
          <w:b/>
          <w:color w:val="333333"/>
          <w:sz w:val="27"/>
          <w:szCs w:val="27"/>
          <w:shd w:val="clear" w:color="auto" w:fill="FFFFFF"/>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21675" w:rsidRDefault="00621675" w:rsidP="008475DA">
      <w:pPr>
        <w:pStyle w:val="20"/>
        <w:tabs>
          <w:tab w:val="left" w:pos="2766"/>
        </w:tabs>
        <w:spacing w:before="0" w:line="240" w:lineRule="auto"/>
        <w:jc w:val="center"/>
        <w:rPr>
          <w:rFonts w:ascii="Times New Roman" w:hAnsi="Times New Roman" w:cs="Times New Roman"/>
          <w:b/>
          <w:bCs/>
          <w:sz w:val="27"/>
          <w:szCs w:val="27"/>
          <w:lang w:eastAsia="ru-RU"/>
        </w:rPr>
      </w:pPr>
    </w:p>
    <w:p w:rsidR="009C7DAE" w:rsidRDefault="00B3604C" w:rsidP="008475DA">
      <w:pPr>
        <w:pStyle w:val="20"/>
        <w:tabs>
          <w:tab w:val="left" w:pos="2766"/>
        </w:tabs>
        <w:spacing w:before="0" w:line="240" w:lineRule="auto"/>
        <w:jc w:val="center"/>
        <w:rPr>
          <w:rFonts w:ascii="Times New Roman" w:hAnsi="Times New Roman" w:cs="Times New Roman"/>
          <w:b/>
          <w:bCs/>
          <w:sz w:val="27"/>
          <w:szCs w:val="27"/>
          <w:lang w:eastAsia="ru-RU"/>
        </w:rPr>
      </w:pPr>
      <w:r w:rsidRPr="00B3604C">
        <w:rPr>
          <w:rFonts w:ascii="Times New Roman" w:hAnsi="Times New Roman" w:cs="Times New Roman"/>
          <w:b/>
          <w:bCs/>
          <w:sz w:val="27"/>
          <w:szCs w:val="27"/>
          <w:lang w:eastAsia="ru-RU"/>
        </w:rPr>
        <w:t>Комп’ютерна програма «Система електронного документообігу АСКОД»</w:t>
      </w:r>
      <w:r>
        <w:rPr>
          <w:rFonts w:ascii="Times New Roman" w:hAnsi="Times New Roman" w:cs="Times New Roman"/>
          <w:b/>
          <w:bCs/>
          <w:sz w:val="27"/>
          <w:szCs w:val="27"/>
          <w:lang w:eastAsia="ru-RU"/>
        </w:rPr>
        <w:t xml:space="preserve"> </w:t>
      </w:r>
    </w:p>
    <w:p w:rsidR="00B3604C" w:rsidRPr="001C3D8E" w:rsidRDefault="00B3604C" w:rsidP="008475DA">
      <w:pPr>
        <w:pStyle w:val="20"/>
        <w:tabs>
          <w:tab w:val="left" w:pos="2766"/>
        </w:tabs>
        <w:spacing w:before="0" w:line="240" w:lineRule="auto"/>
        <w:jc w:val="center"/>
        <w:rPr>
          <w:rFonts w:ascii="Times New Roman" w:hAnsi="Times New Roman" w:cs="Times New Roman"/>
          <w:b/>
          <w:bCs/>
          <w:sz w:val="27"/>
          <w:szCs w:val="27"/>
          <w:lang w:eastAsia="ru-RU"/>
        </w:rPr>
      </w:pPr>
    </w:p>
    <w:p w:rsidR="00F51E21" w:rsidRPr="001C3D8E" w:rsidRDefault="00F51E21" w:rsidP="00CF6998">
      <w:pPr>
        <w:pStyle w:val="20"/>
        <w:shd w:val="clear" w:color="auto" w:fill="auto"/>
        <w:tabs>
          <w:tab w:val="left" w:pos="2766"/>
        </w:tabs>
        <w:spacing w:before="0" w:line="240" w:lineRule="auto"/>
        <w:jc w:val="center"/>
        <w:rPr>
          <w:rStyle w:val="rvts0"/>
          <w:rFonts w:ascii="Times New Roman" w:hAnsi="Times New Roman" w:cs="Times New Roman"/>
          <w:sz w:val="27"/>
          <w:szCs w:val="27"/>
        </w:rPr>
      </w:pPr>
      <w:r w:rsidRPr="001C3D8E">
        <w:rPr>
          <w:rStyle w:val="rvts0"/>
          <w:rFonts w:ascii="Times New Roman" w:hAnsi="Times New Roman" w:cs="Times New Roman"/>
          <w:sz w:val="27"/>
          <w:szCs w:val="27"/>
        </w:rPr>
        <w:t>обґрунтування технічних та якісних ха</w:t>
      </w:r>
      <w:r w:rsidR="0091543C">
        <w:rPr>
          <w:rStyle w:val="rvts0"/>
          <w:rFonts w:ascii="Times New Roman" w:hAnsi="Times New Roman" w:cs="Times New Roman"/>
          <w:sz w:val="27"/>
          <w:szCs w:val="27"/>
        </w:rPr>
        <w:t xml:space="preserve">рактеристик, </w:t>
      </w:r>
      <w:r w:rsidRPr="001C3D8E">
        <w:rPr>
          <w:rStyle w:val="rvts0"/>
          <w:rFonts w:ascii="Times New Roman" w:hAnsi="Times New Roman" w:cs="Times New Roman"/>
          <w:sz w:val="27"/>
          <w:szCs w:val="27"/>
        </w:rPr>
        <w:t>розміру бюджетного призначення, очікуваної вартості предмета закупівлі</w:t>
      </w:r>
      <w:r w:rsidRPr="001C3D8E">
        <w:rPr>
          <w:rStyle w:val="2"/>
          <w:rFonts w:ascii="Times New Roman" w:hAnsi="Times New Roman" w:cs="Times New Roman"/>
          <w:sz w:val="27"/>
          <w:szCs w:val="27"/>
        </w:rPr>
        <w:t xml:space="preserve"> </w:t>
      </w:r>
      <w:r w:rsidRPr="001C3D8E">
        <w:rPr>
          <w:rStyle w:val="rvts0"/>
          <w:rFonts w:ascii="Times New Roman" w:hAnsi="Times New Roman" w:cs="Times New Roman"/>
          <w:sz w:val="27"/>
          <w:szCs w:val="27"/>
        </w:rPr>
        <w:t>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F51E21" w:rsidRPr="001C3D8E" w:rsidRDefault="00F51E21" w:rsidP="00DA32AE">
      <w:pPr>
        <w:pStyle w:val="20"/>
        <w:shd w:val="clear" w:color="auto" w:fill="auto"/>
        <w:tabs>
          <w:tab w:val="left" w:pos="2766"/>
        </w:tabs>
        <w:spacing w:before="0" w:line="240" w:lineRule="auto"/>
        <w:jc w:val="center"/>
        <w:rPr>
          <w:rStyle w:val="rvts0"/>
          <w:rFonts w:ascii="Times New Roman" w:hAnsi="Times New Roman" w:cs="Times New Roman"/>
          <w:sz w:val="27"/>
          <w:szCs w:val="27"/>
        </w:rPr>
      </w:pPr>
    </w:p>
    <w:p w:rsidR="00F51E21" w:rsidRPr="00BB01FE" w:rsidRDefault="002E33DD" w:rsidP="004D1582">
      <w:pPr>
        <w:pStyle w:val="20"/>
        <w:shd w:val="clear" w:color="auto" w:fill="auto"/>
        <w:tabs>
          <w:tab w:val="left" w:pos="2766"/>
        </w:tabs>
        <w:spacing w:before="0" w:line="240" w:lineRule="auto"/>
        <w:rPr>
          <w:rStyle w:val="zk-definition-listitem-text"/>
          <w:rFonts w:ascii="Times New Roman" w:hAnsi="Times New Roman" w:cs="Times New Roman"/>
          <w:sz w:val="27"/>
          <w:szCs w:val="27"/>
        </w:rPr>
      </w:pPr>
      <w:r w:rsidRPr="001C3D8E">
        <w:rPr>
          <w:rStyle w:val="zk-definition-listitem-text"/>
          <w:rFonts w:ascii="Times New Roman" w:hAnsi="Times New Roman" w:cs="Times New Roman"/>
          <w:b/>
          <w:sz w:val="27"/>
          <w:szCs w:val="27"/>
        </w:rPr>
        <w:t>1. Ідентифікатор закупівлі:</w:t>
      </w:r>
      <w:r w:rsidR="00BB01FE" w:rsidRPr="00BB01FE">
        <w:t xml:space="preserve"> </w:t>
      </w:r>
      <w:r w:rsidR="00B3604C" w:rsidRPr="00B3604C">
        <w:t>UA-2025-10-03-010574-a</w:t>
      </w:r>
      <w:r w:rsidR="00BB01FE" w:rsidRPr="00BB01FE">
        <w:rPr>
          <w:rStyle w:val="zk-definition-listitem-text"/>
          <w:rFonts w:ascii="Times New Roman" w:hAnsi="Times New Roman" w:cs="Times New Roman"/>
          <w:sz w:val="27"/>
          <w:szCs w:val="27"/>
        </w:rPr>
        <w:t>.</w:t>
      </w:r>
      <w:r w:rsidR="00582E19" w:rsidRPr="00BB01FE">
        <w:rPr>
          <w:rStyle w:val="zk-definition-listitem-text"/>
          <w:rFonts w:ascii="Times New Roman" w:hAnsi="Times New Roman" w:cs="Times New Roman"/>
          <w:sz w:val="27"/>
          <w:szCs w:val="27"/>
        </w:rPr>
        <w:t xml:space="preserve"> </w:t>
      </w:r>
    </w:p>
    <w:p w:rsidR="00356B63" w:rsidRPr="001C3D8E" w:rsidRDefault="00356B63" w:rsidP="004D1582">
      <w:pPr>
        <w:pStyle w:val="20"/>
        <w:shd w:val="clear" w:color="auto" w:fill="auto"/>
        <w:tabs>
          <w:tab w:val="left" w:pos="2766"/>
        </w:tabs>
        <w:spacing w:before="0" w:line="240" w:lineRule="auto"/>
        <w:rPr>
          <w:rFonts w:ascii="Times New Roman" w:hAnsi="Times New Roman" w:cs="Times New Roman"/>
          <w:b/>
          <w:color w:val="000000"/>
          <w:sz w:val="27"/>
          <w:szCs w:val="27"/>
          <w:lang w:bidi="uk-UA"/>
        </w:rPr>
      </w:pPr>
    </w:p>
    <w:p w:rsidR="007B03CD" w:rsidRDefault="002E33DD" w:rsidP="004D1582">
      <w:pPr>
        <w:spacing w:after="0" w:line="240" w:lineRule="auto"/>
        <w:jc w:val="both"/>
        <w:rPr>
          <w:rFonts w:ascii="Times New Roman" w:hAnsi="Times New Roman" w:cs="Times New Roman"/>
          <w:sz w:val="27"/>
          <w:szCs w:val="27"/>
        </w:rPr>
      </w:pPr>
      <w:r w:rsidRPr="001C3D8E">
        <w:rPr>
          <w:rFonts w:ascii="Times New Roman" w:hAnsi="Times New Roman" w:cs="Times New Roman"/>
          <w:b/>
          <w:sz w:val="27"/>
          <w:szCs w:val="27"/>
        </w:rPr>
        <w:t>2. Предмет закупівлі</w:t>
      </w:r>
      <w:r w:rsidR="001B1914" w:rsidRPr="001C3D8E">
        <w:rPr>
          <w:rFonts w:ascii="Times New Roman" w:hAnsi="Times New Roman" w:cs="Times New Roman"/>
          <w:b/>
          <w:sz w:val="27"/>
          <w:szCs w:val="27"/>
        </w:rPr>
        <w:t>:</w:t>
      </w:r>
      <w:r w:rsidR="00450EFE" w:rsidRPr="001C3D8E">
        <w:rPr>
          <w:rFonts w:ascii="Times New Roman" w:hAnsi="Times New Roman" w:cs="Times New Roman"/>
          <w:sz w:val="27"/>
          <w:szCs w:val="27"/>
        </w:rPr>
        <w:t xml:space="preserve"> </w:t>
      </w:r>
      <w:r w:rsidR="00B3604C" w:rsidRPr="00B3604C">
        <w:rPr>
          <w:rFonts w:ascii="Times New Roman" w:hAnsi="Times New Roman" w:cs="Times New Roman"/>
          <w:sz w:val="27"/>
          <w:szCs w:val="27"/>
        </w:rPr>
        <w:t>ДК 021:2015 48310000-4 Пакети програмного забезпечення для створення документів (Комп’ютерна програма «Система електронного документообігу АСКОД»)</w:t>
      </w:r>
      <w:r w:rsidR="00C35883">
        <w:rPr>
          <w:rFonts w:ascii="Times New Roman" w:hAnsi="Times New Roman" w:cs="Times New Roman"/>
          <w:sz w:val="27"/>
          <w:szCs w:val="27"/>
        </w:rPr>
        <w:t>.</w:t>
      </w:r>
    </w:p>
    <w:p w:rsidR="00C35883" w:rsidRDefault="00C35883" w:rsidP="00C35883">
      <w:pPr>
        <w:pBdr>
          <w:top w:val="nil"/>
          <w:left w:val="nil"/>
          <w:bottom w:val="nil"/>
          <w:right w:val="nil"/>
          <w:between w:val="nil"/>
        </w:pBdr>
        <w:jc w:val="both"/>
        <w:rPr>
          <w:rFonts w:ascii="Times New Roman" w:hAnsi="Times New Roman" w:cs="Times New Roman"/>
          <w:sz w:val="27"/>
          <w:szCs w:val="27"/>
          <w:lang w:eastAsia="ru-RU"/>
        </w:rPr>
      </w:pPr>
    </w:p>
    <w:p w:rsidR="00AB035D" w:rsidRDefault="001B1914" w:rsidP="00C35883">
      <w:pPr>
        <w:pBdr>
          <w:top w:val="nil"/>
          <w:left w:val="nil"/>
          <w:bottom w:val="nil"/>
          <w:right w:val="nil"/>
          <w:between w:val="nil"/>
        </w:pBdr>
        <w:jc w:val="both"/>
        <w:rPr>
          <w:rStyle w:val="rvts0"/>
          <w:rFonts w:ascii="Times New Roman" w:hAnsi="Times New Roman" w:cs="Times New Roman"/>
          <w:b/>
          <w:sz w:val="27"/>
          <w:szCs w:val="27"/>
        </w:rPr>
      </w:pPr>
      <w:r w:rsidRPr="001C3D8E">
        <w:rPr>
          <w:rFonts w:ascii="Times New Roman" w:hAnsi="Times New Roman" w:cs="Times New Roman"/>
          <w:b/>
          <w:sz w:val="27"/>
          <w:szCs w:val="27"/>
        </w:rPr>
        <w:t xml:space="preserve">3. </w:t>
      </w:r>
      <w:r w:rsidRPr="001C3D8E">
        <w:rPr>
          <w:rStyle w:val="rvts0"/>
          <w:rFonts w:ascii="Times New Roman" w:hAnsi="Times New Roman" w:cs="Times New Roman"/>
          <w:b/>
          <w:sz w:val="27"/>
          <w:szCs w:val="27"/>
        </w:rPr>
        <w:t xml:space="preserve">Обґрунтування технічних та якісних характеристик предмета закупівлі: </w:t>
      </w:r>
      <w:r w:rsidR="006C7A03" w:rsidRPr="001C3D8E">
        <w:rPr>
          <w:rStyle w:val="rvts0"/>
          <w:rFonts w:ascii="Times New Roman" w:hAnsi="Times New Roman" w:cs="Times New Roman"/>
          <w:b/>
          <w:sz w:val="27"/>
          <w:szCs w:val="27"/>
        </w:rPr>
        <w:t xml:space="preserve">  </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xml:space="preserve">Потреба в примірниках програмної продукції для активації програмного забезпечення АСКОД зумовлена перш за все необхідністю забезпечення виконання покладених на </w:t>
      </w:r>
      <w:proofErr w:type="spellStart"/>
      <w:r w:rsidRPr="00B3604C">
        <w:rPr>
          <w:rFonts w:ascii="Times New Roman" w:eastAsia="Times New Roman" w:hAnsi="Times New Roman" w:cs="Times New Roman"/>
          <w:sz w:val="26"/>
          <w:szCs w:val="26"/>
          <w:lang w:eastAsia="uk-UA" w:bidi="uk-UA"/>
        </w:rPr>
        <w:t>Мінсоцполітики</w:t>
      </w:r>
      <w:proofErr w:type="spellEnd"/>
      <w:r w:rsidRPr="00B3604C">
        <w:rPr>
          <w:rFonts w:ascii="Times New Roman" w:eastAsia="Times New Roman" w:hAnsi="Times New Roman" w:cs="Times New Roman"/>
          <w:sz w:val="26"/>
          <w:szCs w:val="26"/>
          <w:lang w:eastAsia="uk-UA" w:bidi="uk-UA"/>
        </w:rPr>
        <w:t xml:space="preserve"> завдань і функцій з організації документування управлінської діяльності та електронного документообігу між структурними підрозділами апарату </w:t>
      </w:r>
      <w:proofErr w:type="spellStart"/>
      <w:r w:rsidRPr="00B3604C">
        <w:rPr>
          <w:rFonts w:ascii="Times New Roman" w:eastAsia="Times New Roman" w:hAnsi="Times New Roman" w:cs="Times New Roman"/>
          <w:sz w:val="26"/>
          <w:szCs w:val="26"/>
          <w:lang w:eastAsia="uk-UA" w:bidi="uk-UA"/>
        </w:rPr>
        <w:t>Мінсоцполітики</w:t>
      </w:r>
      <w:proofErr w:type="spellEnd"/>
      <w:r w:rsidRPr="00B3604C">
        <w:rPr>
          <w:rFonts w:ascii="Times New Roman" w:eastAsia="Times New Roman" w:hAnsi="Times New Roman" w:cs="Times New Roman"/>
          <w:sz w:val="26"/>
          <w:szCs w:val="26"/>
          <w:lang w:eastAsia="uk-UA" w:bidi="uk-UA"/>
        </w:rPr>
        <w:t>, іншими органами державної влади, судами, правоохоронними та іншими органами іноземних держав.</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xml:space="preserve">АСКОД Корпоративний забезпечує тип доступу до системи через </w:t>
      </w:r>
      <w:proofErr w:type="spellStart"/>
      <w:r w:rsidRPr="00B3604C">
        <w:rPr>
          <w:rFonts w:ascii="Times New Roman" w:eastAsia="Times New Roman" w:hAnsi="Times New Roman" w:cs="Times New Roman"/>
          <w:sz w:val="26"/>
          <w:szCs w:val="26"/>
          <w:lang w:eastAsia="uk-UA" w:bidi="uk-UA"/>
        </w:rPr>
        <w:t>desktop</w:t>
      </w:r>
      <w:proofErr w:type="spellEnd"/>
      <w:r w:rsidRPr="00B3604C">
        <w:rPr>
          <w:rFonts w:ascii="Times New Roman" w:eastAsia="Times New Roman" w:hAnsi="Times New Roman" w:cs="Times New Roman"/>
          <w:sz w:val="26"/>
          <w:szCs w:val="26"/>
          <w:lang w:eastAsia="uk-UA" w:bidi="uk-UA"/>
        </w:rPr>
        <w:t>-клієнт та реалізує всі функції системи електронного документообігу, забезпечуючи при цьому створення єдиного інформаційного простору та загального структурованого сховища документів в організації. Функціональність АСКОД Корпоративний забезпечує:</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оптимізацію реєстрації та опрацювання вхідної, вихідної та внутрішньої службової кореспонденції і організаційно-розпорядчих документів;</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автоматизацію створення та обліку проектів документів;</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оптимізацію опрацювання звернень громадян, запитів на інформацію, заявок, договорів та інших документів;</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можливість формування резолюцій, доручень, завдань, використання запитів на узгодження/візування, забезпечуючи при цьому контроль виконавчої дисципліни, скорочення термінів проходження документів та покращення ефективності роботи;</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автоматизацію процесів обміну та маршрутизації проходження документів, дозволяючи швидко та прозоро організувати електронний документообіг будь-якої установи/підприємства як в умовах зосередженої, так і територіально-розподіленої оргструктури.</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xml:space="preserve"> АСКОД WEB забезпечує тип доступу до функціональності АСКОД </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w:t>
      </w:r>
      <w:proofErr w:type="spellStart"/>
      <w:r w:rsidRPr="00B3604C">
        <w:rPr>
          <w:rFonts w:ascii="Times New Roman" w:eastAsia="Times New Roman" w:hAnsi="Times New Roman" w:cs="Times New Roman"/>
          <w:sz w:val="26"/>
          <w:szCs w:val="26"/>
          <w:lang w:eastAsia="uk-UA" w:bidi="uk-UA"/>
        </w:rPr>
        <w:t>web</w:t>
      </w:r>
      <w:proofErr w:type="spellEnd"/>
      <w:r w:rsidRPr="00B3604C">
        <w:rPr>
          <w:rFonts w:ascii="Times New Roman" w:eastAsia="Times New Roman" w:hAnsi="Times New Roman" w:cs="Times New Roman"/>
          <w:sz w:val="26"/>
          <w:szCs w:val="26"/>
          <w:lang w:eastAsia="uk-UA" w:bidi="uk-UA"/>
        </w:rPr>
        <w:t xml:space="preserve">-клієнт) за допомогою Інтернет-браузерів </w:t>
      </w:r>
      <w:proofErr w:type="spellStart"/>
      <w:r w:rsidRPr="00B3604C">
        <w:rPr>
          <w:rFonts w:ascii="Times New Roman" w:eastAsia="Times New Roman" w:hAnsi="Times New Roman" w:cs="Times New Roman"/>
          <w:sz w:val="26"/>
          <w:szCs w:val="26"/>
          <w:lang w:eastAsia="uk-UA" w:bidi="uk-UA"/>
        </w:rPr>
        <w:t>Google</w:t>
      </w:r>
      <w:proofErr w:type="spellEnd"/>
      <w:r w:rsidRPr="00B3604C">
        <w:rPr>
          <w:rFonts w:ascii="Times New Roman" w:eastAsia="Times New Roman" w:hAnsi="Times New Roman" w:cs="Times New Roman"/>
          <w:sz w:val="26"/>
          <w:szCs w:val="26"/>
          <w:lang w:eastAsia="uk-UA" w:bidi="uk-UA"/>
        </w:rPr>
        <w:t xml:space="preserve"> </w:t>
      </w:r>
      <w:proofErr w:type="spellStart"/>
      <w:r w:rsidRPr="00B3604C">
        <w:rPr>
          <w:rFonts w:ascii="Times New Roman" w:eastAsia="Times New Roman" w:hAnsi="Times New Roman" w:cs="Times New Roman"/>
          <w:sz w:val="26"/>
          <w:szCs w:val="26"/>
          <w:lang w:eastAsia="uk-UA" w:bidi="uk-UA"/>
        </w:rPr>
        <w:t>Chrome</w:t>
      </w:r>
      <w:proofErr w:type="spellEnd"/>
      <w:r w:rsidRPr="00B3604C">
        <w:rPr>
          <w:rFonts w:ascii="Times New Roman" w:eastAsia="Times New Roman" w:hAnsi="Times New Roman" w:cs="Times New Roman"/>
          <w:sz w:val="26"/>
          <w:szCs w:val="26"/>
          <w:lang w:eastAsia="uk-UA" w:bidi="uk-UA"/>
        </w:rPr>
        <w:t xml:space="preserve">, </w:t>
      </w:r>
      <w:proofErr w:type="spellStart"/>
      <w:r w:rsidRPr="00B3604C">
        <w:rPr>
          <w:rFonts w:ascii="Times New Roman" w:eastAsia="Times New Roman" w:hAnsi="Times New Roman" w:cs="Times New Roman"/>
          <w:sz w:val="26"/>
          <w:szCs w:val="26"/>
          <w:lang w:eastAsia="uk-UA" w:bidi="uk-UA"/>
        </w:rPr>
        <w:t>Mozilla</w:t>
      </w:r>
      <w:proofErr w:type="spellEnd"/>
      <w:r w:rsidRPr="00B3604C">
        <w:rPr>
          <w:rFonts w:ascii="Times New Roman" w:eastAsia="Times New Roman" w:hAnsi="Times New Roman" w:cs="Times New Roman"/>
          <w:sz w:val="26"/>
          <w:szCs w:val="26"/>
          <w:lang w:eastAsia="uk-UA" w:bidi="uk-UA"/>
        </w:rPr>
        <w:t xml:space="preserve"> </w:t>
      </w:r>
      <w:proofErr w:type="spellStart"/>
      <w:r w:rsidRPr="00B3604C">
        <w:rPr>
          <w:rFonts w:ascii="Times New Roman" w:eastAsia="Times New Roman" w:hAnsi="Times New Roman" w:cs="Times New Roman"/>
          <w:sz w:val="26"/>
          <w:szCs w:val="26"/>
          <w:lang w:eastAsia="uk-UA" w:bidi="uk-UA"/>
        </w:rPr>
        <w:t>Firefox</w:t>
      </w:r>
      <w:proofErr w:type="spellEnd"/>
      <w:r w:rsidRPr="00B3604C">
        <w:rPr>
          <w:rFonts w:ascii="Times New Roman" w:eastAsia="Times New Roman" w:hAnsi="Times New Roman" w:cs="Times New Roman"/>
          <w:sz w:val="26"/>
          <w:szCs w:val="26"/>
          <w:lang w:eastAsia="uk-UA" w:bidi="uk-UA"/>
        </w:rPr>
        <w:t xml:space="preserve">, </w:t>
      </w:r>
      <w:proofErr w:type="spellStart"/>
      <w:r w:rsidRPr="00B3604C">
        <w:rPr>
          <w:rFonts w:ascii="Times New Roman" w:eastAsia="Times New Roman" w:hAnsi="Times New Roman" w:cs="Times New Roman"/>
          <w:sz w:val="26"/>
          <w:szCs w:val="26"/>
          <w:lang w:eastAsia="uk-UA" w:bidi="uk-UA"/>
        </w:rPr>
        <w:t>Opera</w:t>
      </w:r>
      <w:proofErr w:type="spellEnd"/>
      <w:r w:rsidRPr="00B3604C">
        <w:rPr>
          <w:rFonts w:ascii="Times New Roman" w:eastAsia="Times New Roman" w:hAnsi="Times New Roman" w:cs="Times New Roman"/>
          <w:sz w:val="26"/>
          <w:szCs w:val="26"/>
          <w:lang w:eastAsia="uk-UA" w:bidi="uk-UA"/>
        </w:rPr>
        <w:t xml:space="preserve"> та </w:t>
      </w:r>
      <w:proofErr w:type="spellStart"/>
      <w:r w:rsidRPr="00B3604C">
        <w:rPr>
          <w:rFonts w:ascii="Times New Roman" w:eastAsia="Times New Roman" w:hAnsi="Times New Roman" w:cs="Times New Roman"/>
          <w:sz w:val="26"/>
          <w:szCs w:val="26"/>
          <w:lang w:eastAsia="uk-UA" w:bidi="uk-UA"/>
        </w:rPr>
        <w:t>Safari</w:t>
      </w:r>
      <w:proofErr w:type="spellEnd"/>
      <w:r w:rsidRPr="00B3604C">
        <w:rPr>
          <w:rFonts w:ascii="Times New Roman" w:eastAsia="Times New Roman" w:hAnsi="Times New Roman" w:cs="Times New Roman"/>
          <w:sz w:val="26"/>
          <w:szCs w:val="26"/>
          <w:lang w:eastAsia="uk-UA" w:bidi="uk-UA"/>
        </w:rPr>
        <w:t>.</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xml:space="preserve">Флагманський за рівнем попиту АСКОД WEB реалізує набір функцій, аналогічний функціональності АСКОД Корпоративний, втілюючи при цьому специфіку </w:t>
      </w:r>
      <w:proofErr w:type="spellStart"/>
      <w:r w:rsidRPr="00B3604C">
        <w:rPr>
          <w:rFonts w:ascii="Times New Roman" w:eastAsia="Times New Roman" w:hAnsi="Times New Roman" w:cs="Times New Roman"/>
          <w:sz w:val="26"/>
          <w:szCs w:val="26"/>
          <w:lang w:eastAsia="uk-UA" w:bidi="uk-UA"/>
        </w:rPr>
        <w:t>web</w:t>
      </w:r>
      <w:proofErr w:type="spellEnd"/>
      <w:r w:rsidRPr="00B3604C">
        <w:rPr>
          <w:rFonts w:ascii="Times New Roman" w:eastAsia="Times New Roman" w:hAnsi="Times New Roman" w:cs="Times New Roman"/>
          <w:sz w:val="26"/>
          <w:szCs w:val="26"/>
          <w:lang w:eastAsia="uk-UA" w:bidi="uk-UA"/>
        </w:rPr>
        <w:t xml:space="preserve">-орієнтованих застосувань та надаючи користувачам відповідні переваги: простоту доступу і підтримки спільної роботи співробітників в умовах </w:t>
      </w:r>
      <w:r w:rsidRPr="00B3604C">
        <w:rPr>
          <w:rFonts w:ascii="Times New Roman" w:eastAsia="Times New Roman" w:hAnsi="Times New Roman" w:cs="Times New Roman"/>
          <w:sz w:val="26"/>
          <w:szCs w:val="26"/>
          <w:lang w:eastAsia="uk-UA" w:bidi="uk-UA"/>
        </w:rPr>
        <w:lastRenderedPageBreak/>
        <w:t xml:space="preserve">територіально-розподіленої оргструктури, природну </w:t>
      </w:r>
      <w:proofErr w:type="spellStart"/>
      <w:r w:rsidRPr="00B3604C">
        <w:rPr>
          <w:rFonts w:ascii="Times New Roman" w:eastAsia="Times New Roman" w:hAnsi="Times New Roman" w:cs="Times New Roman"/>
          <w:sz w:val="26"/>
          <w:szCs w:val="26"/>
          <w:lang w:eastAsia="uk-UA" w:bidi="uk-UA"/>
        </w:rPr>
        <w:t>мультиплатформність</w:t>
      </w:r>
      <w:proofErr w:type="spellEnd"/>
      <w:r w:rsidRPr="00B3604C">
        <w:rPr>
          <w:rFonts w:ascii="Times New Roman" w:eastAsia="Times New Roman" w:hAnsi="Times New Roman" w:cs="Times New Roman"/>
          <w:sz w:val="26"/>
          <w:szCs w:val="26"/>
          <w:lang w:eastAsia="uk-UA" w:bidi="uk-UA"/>
        </w:rPr>
        <w:t>, широку палітру образів графічного інтерфейсу користувача тощо.</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Використання АСКОД Корпоративний/WEB дозволяє забезпечити ефективну та безперебійну віддалену роботу співробітників, а завдяки гнучкості, система забезпечить автоматизацію практично будь яких бізнес-процесів Міністерства.</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Для належної організації документального обороту та дотримання правил діловодства структурних підрозділів Міністерства, зокрема їх вчасної реєстрації, розгляду та підписання, виникає необхідність здійснити закупівлю програмного забезпечення, що дозволить організувати електронний документообіг та забезпечить універсальне рішення, що підтримує весь життєвий цикл Міністерства документами та допомагає автоматизувати процеси.</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Програмне забезпечення АСКОД дозволяє налаштовувати свою функціональність під конкретні потреби користувачів, що можуть змінюватись, без необхідності звертатись до розробників програмного забезпечення, а також має можливість поетапного розвитку, у тому числі шляхом впровадження (підключення до нього) нових і додаткових функціональних блоків.</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Виключні майнові права інтелектуальної власності на ліцензійне програмне забезпечення «АСКОД» належать Приватному акціонерному товариству «Центр комп’ютерних технологій «</w:t>
      </w:r>
      <w:proofErr w:type="spellStart"/>
      <w:r w:rsidRPr="00B3604C">
        <w:rPr>
          <w:rFonts w:ascii="Times New Roman" w:eastAsia="Times New Roman" w:hAnsi="Times New Roman" w:cs="Times New Roman"/>
          <w:sz w:val="26"/>
          <w:szCs w:val="26"/>
          <w:lang w:eastAsia="uk-UA" w:bidi="uk-UA"/>
        </w:rPr>
        <w:t>ІнфоПлюс</w:t>
      </w:r>
      <w:proofErr w:type="spellEnd"/>
      <w:r w:rsidRPr="00B3604C">
        <w:rPr>
          <w:rFonts w:ascii="Times New Roman" w:eastAsia="Times New Roman" w:hAnsi="Times New Roman" w:cs="Times New Roman"/>
          <w:sz w:val="26"/>
          <w:szCs w:val="26"/>
          <w:lang w:eastAsia="uk-UA" w:bidi="uk-UA"/>
        </w:rPr>
        <w:t>» (далі – АТ «</w:t>
      </w:r>
      <w:proofErr w:type="spellStart"/>
      <w:r w:rsidRPr="00B3604C">
        <w:rPr>
          <w:rFonts w:ascii="Times New Roman" w:eastAsia="Times New Roman" w:hAnsi="Times New Roman" w:cs="Times New Roman"/>
          <w:sz w:val="26"/>
          <w:szCs w:val="26"/>
          <w:lang w:eastAsia="uk-UA" w:bidi="uk-UA"/>
        </w:rPr>
        <w:t>ІнфоПлюс</w:t>
      </w:r>
      <w:proofErr w:type="spellEnd"/>
      <w:r w:rsidRPr="00B3604C">
        <w:rPr>
          <w:rFonts w:ascii="Times New Roman" w:eastAsia="Times New Roman" w:hAnsi="Times New Roman" w:cs="Times New Roman"/>
          <w:sz w:val="26"/>
          <w:szCs w:val="26"/>
          <w:lang w:eastAsia="uk-UA" w:bidi="uk-UA"/>
        </w:rPr>
        <w:t xml:space="preserve">»), що підтверджується відповідними </w:t>
      </w:r>
      <w:proofErr w:type="spellStart"/>
      <w:r w:rsidRPr="00B3604C">
        <w:rPr>
          <w:rFonts w:ascii="Times New Roman" w:eastAsia="Times New Roman" w:hAnsi="Times New Roman" w:cs="Times New Roman"/>
          <w:sz w:val="26"/>
          <w:szCs w:val="26"/>
          <w:lang w:eastAsia="uk-UA" w:bidi="uk-UA"/>
        </w:rPr>
        <w:t>свідоцтвами</w:t>
      </w:r>
      <w:proofErr w:type="spellEnd"/>
      <w:r w:rsidRPr="00B3604C">
        <w:rPr>
          <w:rFonts w:ascii="Times New Roman" w:eastAsia="Times New Roman" w:hAnsi="Times New Roman" w:cs="Times New Roman"/>
          <w:sz w:val="26"/>
          <w:szCs w:val="26"/>
          <w:lang w:eastAsia="uk-UA" w:bidi="uk-UA"/>
        </w:rPr>
        <w:t>/рішеннями про реєстрацію авторського права:</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xml:space="preserve">Свідоцтво про реєстрацію авторського права на твір: Комп’ютерна програма «Система електронного документообігу АСКОД. Програмне забезпечення АСКОД Корпоративний» («АСКОД Корпоративний») № 38912 від 30.06.2011; </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xml:space="preserve">Свідоцтво про реєстрацію авторського права на твір: Комп’ютерна програма «Система електронного документообігу АСКОД. Програмне забезпечення АСКОД АРМ Керівника» («АСКОД АРМ Керівника») № 86328 від 25.02.2019; </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xml:space="preserve">Свідоцтво про реєстрацію авторського права на твір: Комп’ютерна програма «АСКОД Керівник» № 121876 від 12.12.2023; </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xml:space="preserve">Рішення державного департаменту інтелектуальної власності Міністерства освіти та науки України про реєстрацію договору, який стосується права автора на твір № 1578 від 30.06.2011; </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xml:space="preserve">Рішення державного департаменту інтелектуальної власності Міністерства освіти та науки України про реєстрацію авторського права на твір за заявкою </w:t>
      </w:r>
    </w:p>
    <w:p w:rsidR="00B3604C" w:rsidRP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 40098 від 23.06.2011;</w:t>
      </w:r>
    </w:p>
    <w:p w:rsidR="00B3604C" w:rsidRDefault="00B3604C"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r w:rsidRPr="00B3604C">
        <w:rPr>
          <w:rFonts w:ascii="Times New Roman" w:eastAsia="Times New Roman" w:hAnsi="Times New Roman" w:cs="Times New Roman"/>
          <w:sz w:val="26"/>
          <w:szCs w:val="26"/>
          <w:lang w:eastAsia="uk-UA" w:bidi="uk-UA"/>
        </w:rPr>
        <w:t>Рішення Міністерства економічного розвитку і торгівлі України про реєстрацію авторського права на твір за заявкою № 87312 від 04.02.2019.</w:t>
      </w:r>
    </w:p>
    <w:p w:rsidR="00B3604C" w:rsidRDefault="00B3604C" w:rsidP="00C87241">
      <w:pPr>
        <w:spacing w:after="0" w:line="240" w:lineRule="auto"/>
        <w:jc w:val="both"/>
        <w:rPr>
          <w:rFonts w:ascii="Times New Roman" w:hAnsi="Times New Roman" w:cs="Times New Roman"/>
          <w:b/>
          <w:color w:val="000000"/>
          <w:sz w:val="27"/>
          <w:szCs w:val="27"/>
          <w:lang w:bidi="uk-UA"/>
        </w:rPr>
      </w:pPr>
    </w:p>
    <w:p w:rsidR="00B3604C" w:rsidRDefault="001B1914" w:rsidP="00B3604C">
      <w:pPr>
        <w:spacing w:after="0" w:line="240" w:lineRule="auto"/>
        <w:ind w:left="11" w:firstLine="425"/>
        <w:rPr>
          <w:rStyle w:val="rvts0"/>
          <w:rFonts w:ascii="Times New Roman" w:hAnsi="Times New Roman" w:cs="Times New Roman"/>
          <w:b/>
          <w:sz w:val="27"/>
          <w:szCs w:val="27"/>
        </w:rPr>
      </w:pPr>
      <w:r w:rsidRPr="001C3D8E">
        <w:rPr>
          <w:rFonts w:ascii="Times New Roman" w:hAnsi="Times New Roman" w:cs="Times New Roman"/>
          <w:b/>
          <w:color w:val="000000"/>
          <w:sz w:val="27"/>
          <w:szCs w:val="27"/>
          <w:lang w:bidi="uk-UA"/>
        </w:rPr>
        <w:t xml:space="preserve">4. Обґрунтування </w:t>
      </w:r>
      <w:r w:rsidR="009F663F" w:rsidRPr="001C3D8E">
        <w:rPr>
          <w:rStyle w:val="rvts0"/>
          <w:rFonts w:ascii="Times New Roman" w:hAnsi="Times New Roman" w:cs="Times New Roman"/>
          <w:b/>
          <w:sz w:val="27"/>
          <w:szCs w:val="27"/>
        </w:rPr>
        <w:t>розміру бюджетного призначення, очікуваної вартості предм</w:t>
      </w:r>
      <w:r w:rsidR="00B3604C">
        <w:rPr>
          <w:rStyle w:val="rvts0"/>
          <w:rFonts w:ascii="Times New Roman" w:hAnsi="Times New Roman" w:cs="Times New Roman"/>
          <w:b/>
          <w:sz w:val="27"/>
          <w:szCs w:val="27"/>
        </w:rPr>
        <w:t>ета закупівлі</w:t>
      </w:r>
    </w:p>
    <w:p w:rsidR="00B3604C" w:rsidRDefault="00B3604C" w:rsidP="00B3604C">
      <w:pPr>
        <w:spacing w:after="0" w:line="240" w:lineRule="auto"/>
        <w:ind w:left="11" w:firstLine="425"/>
        <w:jc w:val="both"/>
        <w:rPr>
          <w:rFonts w:ascii="Times New Roman" w:eastAsia="Times New Roman" w:hAnsi="Times New Roman" w:cs="Times New Roman"/>
          <w:color w:val="000000"/>
          <w:sz w:val="28"/>
          <w:szCs w:val="28"/>
          <w:lang w:eastAsia="ru-RU"/>
        </w:rPr>
      </w:pP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 xml:space="preserve">Відповідно до пункту 2 постанови Кабінету Міністрів України від 21.07.2025 </w:t>
      </w:r>
      <w:r w:rsidRPr="00477C39">
        <w:rPr>
          <w:rFonts w:ascii="Times New Roman" w:eastAsia="Times New Roman" w:hAnsi="Times New Roman" w:cs="Times New Roman"/>
          <w:color w:val="000000"/>
          <w:sz w:val="26"/>
          <w:szCs w:val="26"/>
          <w:lang w:eastAsia="ru-RU"/>
        </w:rPr>
        <w:br/>
        <w:t>№ 904 «Деякі питання оптимізації системи центральних органів виконавчої влади» (далі – Постанова) відбулася реорганізація Міністерства національної єдності шляхом приєднання до Міністерства соціальної політики, сім’ї та єдності.</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Згідно із абзацом третім пункту 2 Постанови Міністерство соціальної політики, сім’ї та єдності є правонаступником майна, прав і обов’язків Міністерства національної єдності, що реорганізується.</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Міністерство національної єдності в своїй роботі використовувало електронний документообіг «АСКОД» (далі – АСКОД) та мало ліцензії на право користування зазначеним програмним забезпеченням.</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lastRenderedPageBreak/>
        <w:t xml:space="preserve">Відповідно до Акту приймання передачі від 15.09.2025 до </w:t>
      </w:r>
      <w:proofErr w:type="spellStart"/>
      <w:r w:rsidRPr="00477C39">
        <w:rPr>
          <w:rFonts w:ascii="Times New Roman" w:eastAsia="Times New Roman" w:hAnsi="Times New Roman" w:cs="Times New Roman"/>
          <w:color w:val="000000"/>
          <w:sz w:val="26"/>
          <w:szCs w:val="26"/>
          <w:lang w:eastAsia="ru-RU"/>
        </w:rPr>
        <w:t>Мінсоцполітики</w:t>
      </w:r>
      <w:proofErr w:type="spellEnd"/>
      <w:r w:rsidRPr="00477C39">
        <w:rPr>
          <w:rFonts w:ascii="Times New Roman" w:eastAsia="Times New Roman" w:hAnsi="Times New Roman" w:cs="Times New Roman"/>
          <w:color w:val="000000"/>
          <w:sz w:val="26"/>
          <w:szCs w:val="26"/>
          <w:lang w:eastAsia="ru-RU"/>
        </w:rPr>
        <w:t xml:space="preserve"> було передано програмну продукцію з правом користування програмним забезпеченням АСКОД у складі системи електронного документообігу </w:t>
      </w:r>
      <w:proofErr w:type="spellStart"/>
      <w:r w:rsidRPr="00477C39">
        <w:rPr>
          <w:rFonts w:ascii="Times New Roman" w:eastAsia="Times New Roman" w:hAnsi="Times New Roman" w:cs="Times New Roman"/>
          <w:color w:val="000000"/>
          <w:sz w:val="26"/>
          <w:szCs w:val="26"/>
          <w:lang w:eastAsia="ru-RU"/>
        </w:rPr>
        <w:t>Міннац’єдності</w:t>
      </w:r>
      <w:proofErr w:type="spellEnd"/>
      <w:r w:rsidRPr="00477C39">
        <w:rPr>
          <w:rFonts w:ascii="Times New Roman" w:eastAsia="Times New Roman" w:hAnsi="Times New Roman" w:cs="Times New Roman"/>
          <w:color w:val="000000"/>
          <w:sz w:val="26"/>
          <w:szCs w:val="26"/>
          <w:lang w:eastAsia="ru-RU"/>
        </w:rPr>
        <w:t xml:space="preserve"> та Системи електронного документообігу АСКОД, а саме:</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w:t>
      </w:r>
      <w:r w:rsidRPr="00477C39">
        <w:rPr>
          <w:rFonts w:ascii="Times New Roman" w:eastAsia="Times New Roman" w:hAnsi="Times New Roman" w:cs="Times New Roman"/>
          <w:color w:val="000000"/>
          <w:sz w:val="26"/>
          <w:szCs w:val="26"/>
          <w:lang w:eastAsia="ru-RU"/>
        </w:rPr>
        <w:tab/>
        <w:t>програмне забезпечення «АСКОД Корпоративний», «АСКОД WEB» – іменна ліцензія 91 шт.;</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w:t>
      </w:r>
      <w:r w:rsidRPr="00477C39">
        <w:rPr>
          <w:rFonts w:ascii="Times New Roman" w:eastAsia="Times New Roman" w:hAnsi="Times New Roman" w:cs="Times New Roman"/>
          <w:color w:val="000000"/>
          <w:sz w:val="26"/>
          <w:szCs w:val="26"/>
          <w:lang w:eastAsia="ru-RU"/>
        </w:rPr>
        <w:tab/>
        <w:t>система електронного документообігу АСКОД у складі програмного забезпечення «АСКОД Корпоративний», «АСКОД WEB» – конкурентна ліцензія 20 шт.;</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w:t>
      </w:r>
      <w:r w:rsidRPr="00477C39">
        <w:rPr>
          <w:rFonts w:ascii="Times New Roman" w:eastAsia="Times New Roman" w:hAnsi="Times New Roman" w:cs="Times New Roman"/>
          <w:color w:val="000000"/>
          <w:sz w:val="26"/>
          <w:szCs w:val="26"/>
          <w:lang w:eastAsia="ru-RU"/>
        </w:rPr>
        <w:tab/>
        <w:t>система електронного документообігу АСКОД у складі програмного забезпечення «АСКОД Корпоративний», «АСКОД WEB» – іменна ліцензія 7 шт.</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 xml:space="preserve">Згідно із постановою Кабінету Міністрів України від 05.04.2014 № 85 «Деякі питання затвердження граничної чисельності працівників апарату та територіальних органів центральних органів виконавчої влади, інших державних органів» (зі змінами) гранична чисельність працівників апарату </w:t>
      </w:r>
      <w:proofErr w:type="spellStart"/>
      <w:r w:rsidRPr="00477C39">
        <w:rPr>
          <w:rFonts w:ascii="Times New Roman" w:eastAsia="Times New Roman" w:hAnsi="Times New Roman" w:cs="Times New Roman"/>
          <w:color w:val="000000"/>
          <w:sz w:val="26"/>
          <w:szCs w:val="26"/>
          <w:lang w:eastAsia="ru-RU"/>
        </w:rPr>
        <w:t>Мінсоцполітики</w:t>
      </w:r>
      <w:proofErr w:type="spellEnd"/>
      <w:r w:rsidRPr="00477C39">
        <w:rPr>
          <w:rFonts w:ascii="Times New Roman" w:eastAsia="Times New Roman" w:hAnsi="Times New Roman" w:cs="Times New Roman"/>
          <w:color w:val="000000"/>
          <w:sz w:val="26"/>
          <w:szCs w:val="26"/>
          <w:lang w:eastAsia="ru-RU"/>
        </w:rPr>
        <w:t xml:space="preserve"> складає 437 осіб.</w:t>
      </w:r>
    </w:p>
    <w:p w:rsidR="00B3604C" w:rsidRPr="00477C39" w:rsidRDefault="00B3604C" w:rsidP="00B3604C">
      <w:pPr>
        <w:spacing w:after="0" w:line="240" w:lineRule="auto"/>
        <w:ind w:firstLine="436"/>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 xml:space="preserve">Передана кількість ліцензій значно менша від потреби, враховуючи граничну чисельність працівників апарату </w:t>
      </w:r>
      <w:proofErr w:type="spellStart"/>
      <w:r w:rsidRPr="00477C39">
        <w:rPr>
          <w:rFonts w:ascii="Times New Roman" w:eastAsia="Times New Roman" w:hAnsi="Times New Roman" w:cs="Times New Roman"/>
          <w:color w:val="000000"/>
          <w:sz w:val="26"/>
          <w:szCs w:val="26"/>
          <w:lang w:eastAsia="ru-RU"/>
        </w:rPr>
        <w:t>Мінсоцполітики</w:t>
      </w:r>
      <w:proofErr w:type="spellEnd"/>
      <w:r w:rsidRPr="00477C39">
        <w:rPr>
          <w:rFonts w:ascii="Times New Roman" w:eastAsia="Times New Roman" w:hAnsi="Times New Roman" w:cs="Times New Roman"/>
          <w:color w:val="000000"/>
          <w:sz w:val="26"/>
          <w:szCs w:val="26"/>
          <w:lang w:eastAsia="ru-RU"/>
        </w:rPr>
        <w:t>, що зумовило необхідність у придбанні додаткових (іменних) ліцензій системи електронного документообігу АСКОД (далі – СЕД АСКОД).</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 xml:space="preserve">Наказом </w:t>
      </w:r>
      <w:proofErr w:type="spellStart"/>
      <w:r w:rsidRPr="00477C39">
        <w:rPr>
          <w:rFonts w:ascii="Times New Roman" w:eastAsia="Times New Roman" w:hAnsi="Times New Roman" w:cs="Times New Roman"/>
          <w:color w:val="000000"/>
          <w:sz w:val="26"/>
          <w:szCs w:val="26"/>
          <w:lang w:eastAsia="ru-RU"/>
        </w:rPr>
        <w:t>Мінсоцполітики</w:t>
      </w:r>
      <w:proofErr w:type="spellEnd"/>
      <w:r w:rsidRPr="00477C39">
        <w:rPr>
          <w:rFonts w:ascii="Times New Roman" w:eastAsia="Times New Roman" w:hAnsi="Times New Roman" w:cs="Times New Roman"/>
          <w:color w:val="000000"/>
          <w:sz w:val="26"/>
          <w:szCs w:val="26"/>
          <w:lang w:eastAsia="ru-RU"/>
        </w:rPr>
        <w:t xml:space="preserve"> від 16.09.2025 № 459-Н «Про введення </w:t>
      </w:r>
      <w:r w:rsidRPr="00477C39">
        <w:rPr>
          <w:rFonts w:ascii="Times New Roman" w:eastAsia="Times New Roman" w:hAnsi="Times New Roman" w:cs="Times New Roman"/>
          <w:color w:val="000000"/>
          <w:sz w:val="26"/>
          <w:szCs w:val="26"/>
          <w:lang w:eastAsia="ru-RU"/>
        </w:rPr>
        <w:br/>
        <w:t xml:space="preserve">в експлуатацію комп’ютерної програми «Система електронного документообігу  АСКОД» у Міністерстві соціальної політики, сім’ї та єдності України» </w:t>
      </w:r>
      <w:r w:rsidRPr="00477C39">
        <w:rPr>
          <w:rFonts w:ascii="Times New Roman" w:eastAsia="Times New Roman" w:hAnsi="Times New Roman" w:cs="Times New Roman"/>
          <w:color w:val="000000"/>
          <w:sz w:val="26"/>
          <w:szCs w:val="26"/>
          <w:lang w:eastAsia="ru-RU"/>
        </w:rPr>
        <w:br/>
        <w:t>з 16 вересня 2025 року у Міністерстві введено в експлуатацію комп’ютерну програму «Система електронного документообігу АСКОД».</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Для забезпечення роботи в СЕД АСКОД всіх працівників Міністерства соціальної політики, сім’ї та єдності України, виникла необхідність у додатковому придбанні програмного забезпечення та його налаштуванні, а саме необхідно придбати:</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комп’ютерну програму «Система електронного документообігу АСКОД» (АСКОД Корпоративний, АСКОД WEB), іменна ліцензія в кількості 250 шт.;</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 xml:space="preserve">комп’ютерну програму «Система електронного документообігу АСКОД» (АСКОД Корпоративний, АСКОД WEB, АСКОД Керівник), іменна ліцензія – </w:t>
      </w:r>
      <w:r w:rsidRPr="00477C39">
        <w:rPr>
          <w:rFonts w:ascii="Times New Roman" w:eastAsia="Times New Roman" w:hAnsi="Times New Roman" w:cs="Times New Roman"/>
          <w:color w:val="000000"/>
          <w:sz w:val="26"/>
          <w:szCs w:val="26"/>
          <w:lang w:eastAsia="ru-RU"/>
        </w:rPr>
        <w:br/>
        <w:t>33 штуки.</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 xml:space="preserve">З метою визначення очікуваної вартості закупівлі </w:t>
      </w:r>
      <w:proofErr w:type="spellStart"/>
      <w:r w:rsidRPr="00477C39">
        <w:rPr>
          <w:rFonts w:ascii="Times New Roman" w:eastAsia="Times New Roman" w:hAnsi="Times New Roman" w:cs="Times New Roman"/>
          <w:color w:val="000000"/>
          <w:sz w:val="26"/>
          <w:szCs w:val="26"/>
          <w:lang w:eastAsia="ru-RU"/>
        </w:rPr>
        <w:t>Мінсоцполітики</w:t>
      </w:r>
      <w:proofErr w:type="spellEnd"/>
      <w:r w:rsidRPr="00477C39">
        <w:rPr>
          <w:rFonts w:ascii="Times New Roman" w:eastAsia="Times New Roman" w:hAnsi="Times New Roman" w:cs="Times New Roman"/>
          <w:color w:val="000000"/>
          <w:sz w:val="26"/>
          <w:szCs w:val="26"/>
          <w:lang w:eastAsia="ru-RU"/>
        </w:rPr>
        <w:t xml:space="preserve"> було  направлено на АТ «</w:t>
      </w:r>
      <w:proofErr w:type="spellStart"/>
      <w:r w:rsidRPr="00477C39">
        <w:rPr>
          <w:rFonts w:ascii="Times New Roman" w:eastAsia="Times New Roman" w:hAnsi="Times New Roman" w:cs="Times New Roman"/>
          <w:color w:val="000000"/>
          <w:sz w:val="26"/>
          <w:szCs w:val="26"/>
          <w:lang w:eastAsia="ru-RU"/>
        </w:rPr>
        <w:t>ІнфоПлюс</w:t>
      </w:r>
      <w:proofErr w:type="spellEnd"/>
      <w:r w:rsidRPr="00477C39">
        <w:rPr>
          <w:rFonts w:ascii="Times New Roman" w:eastAsia="Times New Roman" w:hAnsi="Times New Roman" w:cs="Times New Roman"/>
          <w:color w:val="000000"/>
          <w:sz w:val="26"/>
          <w:szCs w:val="26"/>
          <w:lang w:eastAsia="ru-RU"/>
        </w:rPr>
        <w:t>» лист від 16.09.2025 № 10974/0/2-25/19 щодо вартості ліцензій, необхідних для забезпечення ведення діловодства з використанням СЕД АСКОД та підтримки в актуальному стані її функціональних можливостей.</w:t>
      </w:r>
    </w:p>
    <w:p w:rsidR="00477C39" w:rsidRDefault="00B3604C" w:rsidP="00477C39">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Листом АТ «</w:t>
      </w:r>
      <w:proofErr w:type="spellStart"/>
      <w:r w:rsidRPr="00477C39">
        <w:rPr>
          <w:rFonts w:ascii="Times New Roman" w:eastAsia="Times New Roman" w:hAnsi="Times New Roman" w:cs="Times New Roman"/>
          <w:color w:val="000000"/>
          <w:sz w:val="26"/>
          <w:szCs w:val="26"/>
          <w:lang w:eastAsia="ru-RU"/>
        </w:rPr>
        <w:t>ІнфоПлюс</w:t>
      </w:r>
      <w:proofErr w:type="spellEnd"/>
      <w:r w:rsidRPr="00477C39">
        <w:rPr>
          <w:rFonts w:ascii="Times New Roman" w:eastAsia="Times New Roman" w:hAnsi="Times New Roman" w:cs="Times New Roman"/>
          <w:color w:val="000000"/>
          <w:sz w:val="26"/>
          <w:szCs w:val="26"/>
          <w:lang w:eastAsia="ru-RU"/>
        </w:rPr>
        <w:t>» від 22.09.2025 № 468/07 надано копії документів, що підтверджують майнові права інтелектуальної власності на ліцензійне програмне забезпечення системи електронного документообігу АСКОД, а також вартість ліцензійного програмного забезпечення АСКОД для системи електронного документообі</w:t>
      </w:r>
      <w:r w:rsidR="00477C39">
        <w:rPr>
          <w:rFonts w:ascii="Times New Roman" w:eastAsia="Times New Roman" w:hAnsi="Times New Roman" w:cs="Times New Roman"/>
          <w:color w:val="000000"/>
          <w:sz w:val="26"/>
          <w:szCs w:val="26"/>
          <w:lang w:eastAsia="ru-RU"/>
        </w:rPr>
        <w:t xml:space="preserve">гу </w:t>
      </w:r>
      <w:proofErr w:type="spellStart"/>
      <w:r w:rsidR="00477C39">
        <w:rPr>
          <w:rFonts w:ascii="Times New Roman" w:eastAsia="Times New Roman" w:hAnsi="Times New Roman" w:cs="Times New Roman"/>
          <w:color w:val="000000"/>
          <w:sz w:val="26"/>
          <w:szCs w:val="26"/>
          <w:lang w:eastAsia="ru-RU"/>
        </w:rPr>
        <w:t>Мінсоцполітики</w:t>
      </w:r>
      <w:proofErr w:type="spellEnd"/>
      <w:r w:rsidR="00477C39">
        <w:rPr>
          <w:rFonts w:ascii="Times New Roman" w:eastAsia="Times New Roman" w:hAnsi="Times New Roman" w:cs="Times New Roman"/>
          <w:color w:val="000000"/>
          <w:sz w:val="26"/>
          <w:szCs w:val="26"/>
          <w:lang w:eastAsia="ru-RU"/>
        </w:rPr>
        <w:t xml:space="preserve">, що становить </w:t>
      </w:r>
    </w:p>
    <w:p w:rsidR="00B3604C" w:rsidRPr="00477C39" w:rsidRDefault="00B3604C" w:rsidP="00477C39">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 xml:space="preserve">- вартість однієї іменної ліцензії АСКОД Корпоративний/АСКОД WEB – </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6 000, 00 грн, з ПДВ;</w:t>
      </w:r>
    </w:p>
    <w:p w:rsidR="00B3604C" w:rsidRPr="00477C39" w:rsidRDefault="00B3604C" w:rsidP="00477C39">
      <w:pPr>
        <w:spacing w:after="0" w:line="240" w:lineRule="auto"/>
        <w:ind w:left="11" w:firstLine="425"/>
        <w:jc w:val="both"/>
        <w:rPr>
          <w:rFonts w:ascii="Times New Roman" w:eastAsia="Times New Roman" w:hAnsi="Times New Roman" w:cs="Times New Roman"/>
          <w:color w:val="000000"/>
          <w:sz w:val="26"/>
          <w:szCs w:val="26"/>
          <w:lang w:eastAsia="ru-RU"/>
        </w:rPr>
      </w:pPr>
      <w:bookmarkStart w:id="0" w:name="_GoBack"/>
      <w:bookmarkEnd w:id="0"/>
      <w:r w:rsidRPr="00477C39">
        <w:rPr>
          <w:rFonts w:ascii="Times New Roman" w:eastAsia="Times New Roman" w:hAnsi="Times New Roman" w:cs="Times New Roman"/>
          <w:color w:val="000000"/>
          <w:sz w:val="26"/>
          <w:szCs w:val="26"/>
          <w:lang w:eastAsia="ru-RU"/>
        </w:rPr>
        <w:t xml:space="preserve"> - вартість однієї іменної ліцензії АСКОД/ АСКОД WEB/АСКОД </w:t>
      </w:r>
      <w:r w:rsidRPr="00477C39">
        <w:rPr>
          <w:rFonts w:ascii="Times New Roman" w:eastAsia="Times New Roman" w:hAnsi="Times New Roman" w:cs="Times New Roman"/>
          <w:color w:val="000000"/>
          <w:sz w:val="26"/>
          <w:szCs w:val="26"/>
          <w:lang w:eastAsia="ru-RU"/>
        </w:rPr>
        <w:br/>
        <w:t>Керівник – 8 400,00 грн, з ПДВ.</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Таким чином, загальна вартість постачання ліцензій становить:</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 xml:space="preserve">іменних ліцензій ПХ АСКОД Корпоративний/ АСКОД WEB </w:t>
      </w:r>
      <w:r w:rsidRPr="00477C39">
        <w:rPr>
          <w:rFonts w:ascii="Times New Roman" w:eastAsia="Times New Roman" w:hAnsi="Times New Roman" w:cs="Times New Roman"/>
          <w:color w:val="000000"/>
          <w:sz w:val="26"/>
          <w:szCs w:val="26"/>
          <w:lang w:eastAsia="ru-RU"/>
        </w:rPr>
        <w:br/>
        <w:t xml:space="preserve">в кількості 250 </w:t>
      </w:r>
      <w:proofErr w:type="spellStart"/>
      <w:r w:rsidRPr="00477C39">
        <w:rPr>
          <w:rFonts w:ascii="Times New Roman" w:eastAsia="Times New Roman" w:hAnsi="Times New Roman" w:cs="Times New Roman"/>
          <w:color w:val="000000"/>
          <w:sz w:val="26"/>
          <w:szCs w:val="26"/>
          <w:lang w:eastAsia="ru-RU"/>
        </w:rPr>
        <w:t>шт</w:t>
      </w:r>
      <w:proofErr w:type="spellEnd"/>
      <w:r w:rsidRPr="00477C39">
        <w:rPr>
          <w:rFonts w:ascii="Times New Roman" w:eastAsia="Times New Roman" w:hAnsi="Times New Roman" w:cs="Times New Roman"/>
          <w:color w:val="000000"/>
          <w:sz w:val="26"/>
          <w:szCs w:val="26"/>
          <w:lang w:eastAsia="ru-RU"/>
        </w:rPr>
        <w:t xml:space="preserve"> –1 500 000, 00 грн, з ПДВ (250*6 000,00 грн = 1 500 000,00 грн.);</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 xml:space="preserve">іменних ліцензій АСКОД Корпоративний/ АСКОД WEB/АСКОД </w:t>
      </w:r>
      <w:r w:rsidRPr="00477C39">
        <w:rPr>
          <w:rFonts w:ascii="Times New Roman" w:eastAsia="Times New Roman" w:hAnsi="Times New Roman" w:cs="Times New Roman"/>
          <w:color w:val="000000"/>
          <w:sz w:val="26"/>
          <w:szCs w:val="26"/>
          <w:lang w:eastAsia="ru-RU"/>
        </w:rPr>
        <w:br/>
        <w:t>в кількості 33 шт. – 277 200,00 грн, з ПДВ (33*8 400,00 грн = 277 200,00 грн).</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 xml:space="preserve">Загальна вартість ліцензій, які потребують закупівлі становить відповідно </w:t>
      </w:r>
      <w:r w:rsidRPr="00477C39">
        <w:rPr>
          <w:rFonts w:ascii="Times New Roman" w:eastAsia="Times New Roman" w:hAnsi="Times New Roman" w:cs="Times New Roman"/>
          <w:color w:val="000000"/>
          <w:sz w:val="26"/>
          <w:szCs w:val="26"/>
          <w:lang w:eastAsia="ru-RU"/>
        </w:rPr>
        <w:br/>
        <w:t>1 777 200,00 грн, з ПДВ (1 500 000,00 грн + 277 200,00 грн = 1 777 200,00 грн).</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lastRenderedPageBreak/>
        <w:t>Відповідно до листа АТ «</w:t>
      </w:r>
      <w:proofErr w:type="spellStart"/>
      <w:r w:rsidRPr="00477C39">
        <w:rPr>
          <w:rFonts w:ascii="Times New Roman" w:eastAsia="Times New Roman" w:hAnsi="Times New Roman" w:cs="Times New Roman"/>
          <w:color w:val="000000"/>
          <w:sz w:val="26"/>
          <w:szCs w:val="26"/>
          <w:lang w:eastAsia="ru-RU"/>
        </w:rPr>
        <w:t>ІнфоПлюс</w:t>
      </w:r>
      <w:proofErr w:type="spellEnd"/>
      <w:r w:rsidRPr="00477C39">
        <w:rPr>
          <w:rFonts w:ascii="Times New Roman" w:eastAsia="Times New Roman" w:hAnsi="Times New Roman" w:cs="Times New Roman"/>
          <w:color w:val="000000"/>
          <w:sz w:val="26"/>
          <w:szCs w:val="26"/>
          <w:lang w:eastAsia="ru-RU"/>
        </w:rPr>
        <w:t>» від 24.09.2025 № 477/07 вартість послуги з налаштування програмного забезпечення системи електронного документообігу АСКОД складає 120 000,00 грн, з ПДВ.</w:t>
      </w:r>
    </w:p>
    <w:p w:rsidR="00B3604C" w:rsidRPr="00477C39" w:rsidRDefault="00B3604C" w:rsidP="00B3604C">
      <w:pPr>
        <w:spacing w:after="0" w:line="240" w:lineRule="auto"/>
        <w:ind w:left="11" w:firstLine="425"/>
        <w:jc w:val="both"/>
        <w:rPr>
          <w:rFonts w:ascii="Times New Roman" w:eastAsia="Times New Roman" w:hAnsi="Times New Roman" w:cs="Times New Roman"/>
          <w:color w:val="000000"/>
          <w:sz w:val="26"/>
          <w:szCs w:val="26"/>
          <w:lang w:eastAsia="ru-RU"/>
        </w:rPr>
      </w:pPr>
      <w:r w:rsidRPr="00477C39">
        <w:rPr>
          <w:rFonts w:ascii="Times New Roman" w:eastAsia="Times New Roman" w:hAnsi="Times New Roman" w:cs="Times New Roman"/>
          <w:color w:val="000000"/>
          <w:sz w:val="26"/>
          <w:szCs w:val="26"/>
          <w:lang w:eastAsia="ru-RU"/>
        </w:rPr>
        <w:t>Враховуючи вищезазначене, розмір очікуваної вартості закупівлі становить 1 897 200,00 грн., з ПДВ (1 777 200,00 грн + 120 000,00 грн = 1 897 200,00 грн).</w:t>
      </w:r>
    </w:p>
    <w:p w:rsidR="00B3604C" w:rsidRPr="00477C39" w:rsidRDefault="00B3604C" w:rsidP="00B3604C">
      <w:pPr>
        <w:tabs>
          <w:tab w:val="left" w:pos="851"/>
          <w:tab w:val="left" w:pos="1134"/>
        </w:tabs>
        <w:spacing w:after="0" w:line="240" w:lineRule="auto"/>
        <w:ind w:left="10" w:firstLine="567"/>
        <w:jc w:val="both"/>
        <w:rPr>
          <w:rFonts w:ascii="Times New Roman" w:eastAsia="Times New Roman" w:hAnsi="Times New Roman" w:cs="Times New Roman"/>
          <w:color w:val="000000"/>
          <w:sz w:val="26"/>
          <w:szCs w:val="26"/>
          <w:lang w:eastAsia="ru-RU"/>
        </w:rPr>
      </w:pPr>
    </w:p>
    <w:sectPr w:rsidR="00B3604C" w:rsidRPr="00477C39" w:rsidSect="00C06C86">
      <w:pgSz w:w="11906" w:h="16838"/>
      <w:pgMar w:top="426"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95"/>
    <w:rsid w:val="00003AB1"/>
    <w:rsid w:val="00005523"/>
    <w:rsid w:val="00020B20"/>
    <w:rsid w:val="000213CB"/>
    <w:rsid w:val="00025123"/>
    <w:rsid w:val="00031D57"/>
    <w:rsid w:val="00032453"/>
    <w:rsid w:val="00033F5D"/>
    <w:rsid w:val="00040169"/>
    <w:rsid w:val="00047D7A"/>
    <w:rsid w:val="00052473"/>
    <w:rsid w:val="00062DA0"/>
    <w:rsid w:val="00067B02"/>
    <w:rsid w:val="000844B4"/>
    <w:rsid w:val="000922CB"/>
    <w:rsid w:val="00097792"/>
    <w:rsid w:val="000A22C6"/>
    <w:rsid w:val="000C03C5"/>
    <w:rsid w:val="000C04BC"/>
    <w:rsid w:val="000C2341"/>
    <w:rsid w:val="000C58DA"/>
    <w:rsid w:val="000D2E3B"/>
    <w:rsid w:val="000D45A5"/>
    <w:rsid w:val="000D5299"/>
    <w:rsid w:val="000D7C44"/>
    <w:rsid w:val="000E0358"/>
    <w:rsid w:val="000E233E"/>
    <w:rsid w:val="000E3D1F"/>
    <w:rsid w:val="000F5387"/>
    <w:rsid w:val="00100631"/>
    <w:rsid w:val="00113111"/>
    <w:rsid w:val="0012199B"/>
    <w:rsid w:val="00127E7F"/>
    <w:rsid w:val="00134EAF"/>
    <w:rsid w:val="001400F5"/>
    <w:rsid w:val="00140DE2"/>
    <w:rsid w:val="00151E6F"/>
    <w:rsid w:val="00156A1C"/>
    <w:rsid w:val="00190786"/>
    <w:rsid w:val="00190DC9"/>
    <w:rsid w:val="0019230D"/>
    <w:rsid w:val="00194F73"/>
    <w:rsid w:val="001B1914"/>
    <w:rsid w:val="001B3861"/>
    <w:rsid w:val="001B713E"/>
    <w:rsid w:val="001B7A98"/>
    <w:rsid w:val="001B7CE0"/>
    <w:rsid w:val="001C15AC"/>
    <w:rsid w:val="001C3D8E"/>
    <w:rsid w:val="001E2647"/>
    <w:rsid w:val="001E32D2"/>
    <w:rsid w:val="001E5366"/>
    <w:rsid w:val="001F3667"/>
    <w:rsid w:val="001F3EEE"/>
    <w:rsid w:val="001F40BF"/>
    <w:rsid w:val="001F5609"/>
    <w:rsid w:val="001F7984"/>
    <w:rsid w:val="00203F5A"/>
    <w:rsid w:val="00205228"/>
    <w:rsid w:val="00217BB1"/>
    <w:rsid w:val="00227101"/>
    <w:rsid w:val="00231CD1"/>
    <w:rsid w:val="002419EB"/>
    <w:rsid w:val="0026093F"/>
    <w:rsid w:val="00286327"/>
    <w:rsid w:val="002A2FAE"/>
    <w:rsid w:val="002B049B"/>
    <w:rsid w:val="002B0E4C"/>
    <w:rsid w:val="002B1E92"/>
    <w:rsid w:val="002E0177"/>
    <w:rsid w:val="002E30EE"/>
    <w:rsid w:val="002E33DD"/>
    <w:rsid w:val="002F41A0"/>
    <w:rsid w:val="00313475"/>
    <w:rsid w:val="00337E1C"/>
    <w:rsid w:val="00342FCF"/>
    <w:rsid w:val="003435BE"/>
    <w:rsid w:val="00345542"/>
    <w:rsid w:val="003522A3"/>
    <w:rsid w:val="00355730"/>
    <w:rsid w:val="00356B63"/>
    <w:rsid w:val="00360823"/>
    <w:rsid w:val="00362EBD"/>
    <w:rsid w:val="003738CB"/>
    <w:rsid w:val="00380F6D"/>
    <w:rsid w:val="00383A99"/>
    <w:rsid w:val="00384155"/>
    <w:rsid w:val="00386990"/>
    <w:rsid w:val="0039480D"/>
    <w:rsid w:val="003A27D7"/>
    <w:rsid w:val="003B2202"/>
    <w:rsid w:val="003C104C"/>
    <w:rsid w:val="003C4AEF"/>
    <w:rsid w:val="003C4FE4"/>
    <w:rsid w:val="003D386A"/>
    <w:rsid w:val="003E598E"/>
    <w:rsid w:val="004256E0"/>
    <w:rsid w:val="00427772"/>
    <w:rsid w:val="00447D15"/>
    <w:rsid w:val="00450EFE"/>
    <w:rsid w:val="0045638C"/>
    <w:rsid w:val="00461131"/>
    <w:rsid w:val="0046659B"/>
    <w:rsid w:val="00470D31"/>
    <w:rsid w:val="00470DA5"/>
    <w:rsid w:val="00475069"/>
    <w:rsid w:val="00477C39"/>
    <w:rsid w:val="00486DDE"/>
    <w:rsid w:val="00495C68"/>
    <w:rsid w:val="004A0743"/>
    <w:rsid w:val="004A4E37"/>
    <w:rsid w:val="004B3EDF"/>
    <w:rsid w:val="004C561A"/>
    <w:rsid w:val="004D1582"/>
    <w:rsid w:val="004E5B64"/>
    <w:rsid w:val="004F1AC9"/>
    <w:rsid w:val="004F3C6A"/>
    <w:rsid w:val="00500499"/>
    <w:rsid w:val="005009BE"/>
    <w:rsid w:val="00503D3D"/>
    <w:rsid w:val="00503D5A"/>
    <w:rsid w:val="00506041"/>
    <w:rsid w:val="00516220"/>
    <w:rsid w:val="00516981"/>
    <w:rsid w:val="005220CD"/>
    <w:rsid w:val="00524A80"/>
    <w:rsid w:val="00526BC5"/>
    <w:rsid w:val="005407AF"/>
    <w:rsid w:val="00550ABC"/>
    <w:rsid w:val="005525C0"/>
    <w:rsid w:val="00553C07"/>
    <w:rsid w:val="00555AC6"/>
    <w:rsid w:val="00562C6A"/>
    <w:rsid w:val="00565212"/>
    <w:rsid w:val="00572423"/>
    <w:rsid w:val="00575EF9"/>
    <w:rsid w:val="005760B5"/>
    <w:rsid w:val="0058044B"/>
    <w:rsid w:val="00582E19"/>
    <w:rsid w:val="005B00D8"/>
    <w:rsid w:val="005D7226"/>
    <w:rsid w:val="005D74F6"/>
    <w:rsid w:val="005D7B2C"/>
    <w:rsid w:val="005E2CC1"/>
    <w:rsid w:val="005E3176"/>
    <w:rsid w:val="005F1E50"/>
    <w:rsid w:val="005F5E82"/>
    <w:rsid w:val="00621675"/>
    <w:rsid w:val="00622EE4"/>
    <w:rsid w:val="0062670A"/>
    <w:rsid w:val="00642242"/>
    <w:rsid w:val="00651AF0"/>
    <w:rsid w:val="00663639"/>
    <w:rsid w:val="00667284"/>
    <w:rsid w:val="0067115F"/>
    <w:rsid w:val="006764E7"/>
    <w:rsid w:val="00677ADA"/>
    <w:rsid w:val="0069616B"/>
    <w:rsid w:val="006A2850"/>
    <w:rsid w:val="006A410A"/>
    <w:rsid w:val="006A5276"/>
    <w:rsid w:val="006A62EF"/>
    <w:rsid w:val="006A737C"/>
    <w:rsid w:val="006A7AF0"/>
    <w:rsid w:val="006B46B5"/>
    <w:rsid w:val="006B5ADA"/>
    <w:rsid w:val="006B71D6"/>
    <w:rsid w:val="006C7A03"/>
    <w:rsid w:val="006E048D"/>
    <w:rsid w:val="006E4880"/>
    <w:rsid w:val="006E77EF"/>
    <w:rsid w:val="00700083"/>
    <w:rsid w:val="00702086"/>
    <w:rsid w:val="00715714"/>
    <w:rsid w:val="00724232"/>
    <w:rsid w:val="00725D77"/>
    <w:rsid w:val="0073007E"/>
    <w:rsid w:val="0074273A"/>
    <w:rsid w:val="00747131"/>
    <w:rsid w:val="0077519E"/>
    <w:rsid w:val="007760FF"/>
    <w:rsid w:val="007B03CD"/>
    <w:rsid w:val="007C610B"/>
    <w:rsid w:val="007D5271"/>
    <w:rsid w:val="007E25B2"/>
    <w:rsid w:val="007F114D"/>
    <w:rsid w:val="007F185A"/>
    <w:rsid w:val="008135EB"/>
    <w:rsid w:val="008172BD"/>
    <w:rsid w:val="0082447F"/>
    <w:rsid w:val="008360C6"/>
    <w:rsid w:val="008475DA"/>
    <w:rsid w:val="0085751E"/>
    <w:rsid w:val="00860D06"/>
    <w:rsid w:val="00862DA4"/>
    <w:rsid w:val="00870D34"/>
    <w:rsid w:val="0087722D"/>
    <w:rsid w:val="0088090B"/>
    <w:rsid w:val="008A1309"/>
    <w:rsid w:val="008D7B9F"/>
    <w:rsid w:val="008E1405"/>
    <w:rsid w:val="008E39BA"/>
    <w:rsid w:val="008E5C84"/>
    <w:rsid w:val="008E6B23"/>
    <w:rsid w:val="008F5FEA"/>
    <w:rsid w:val="0091543C"/>
    <w:rsid w:val="00920EE1"/>
    <w:rsid w:val="00923A5B"/>
    <w:rsid w:val="00935810"/>
    <w:rsid w:val="00935E36"/>
    <w:rsid w:val="00936422"/>
    <w:rsid w:val="00937807"/>
    <w:rsid w:val="00952F3A"/>
    <w:rsid w:val="009731BA"/>
    <w:rsid w:val="009801D2"/>
    <w:rsid w:val="0098454D"/>
    <w:rsid w:val="00994876"/>
    <w:rsid w:val="009A428D"/>
    <w:rsid w:val="009B5B2C"/>
    <w:rsid w:val="009C1D8A"/>
    <w:rsid w:val="009C4B1B"/>
    <w:rsid w:val="009C7DAE"/>
    <w:rsid w:val="009E0EE4"/>
    <w:rsid w:val="009E10DD"/>
    <w:rsid w:val="009E52B4"/>
    <w:rsid w:val="009E6DF9"/>
    <w:rsid w:val="009F4BD5"/>
    <w:rsid w:val="009F663F"/>
    <w:rsid w:val="00A14302"/>
    <w:rsid w:val="00A23692"/>
    <w:rsid w:val="00A24454"/>
    <w:rsid w:val="00A819F0"/>
    <w:rsid w:val="00A91E7F"/>
    <w:rsid w:val="00A928FD"/>
    <w:rsid w:val="00A932A3"/>
    <w:rsid w:val="00AA19D0"/>
    <w:rsid w:val="00AB035D"/>
    <w:rsid w:val="00AB06EA"/>
    <w:rsid w:val="00AB4DC4"/>
    <w:rsid w:val="00AC2430"/>
    <w:rsid w:val="00AE53E8"/>
    <w:rsid w:val="00AE7822"/>
    <w:rsid w:val="00AE7AF5"/>
    <w:rsid w:val="00AF77E4"/>
    <w:rsid w:val="00AF7B33"/>
    <w:rsid w:val="00B1042B"/>
    <w:rsid w:val="00B1613E"/>
    <w:rsid w:val="00B177DE"/>
    <w:rsid w:val="00B31AB9"/>
    <w:rsid w:val="00B31D11"/>
    <w:rsid w:val="00B321AE"/>
    <w:rsid w:val="00B33E80"/>
    <w:rsid w:val="00B3604C"/>
    <w:rsid w:val="00B5692E"/>
    <w:rsid w:val="00B57618"/>
    <w:rsid w:val="00B630DA"/>
    <w:rsid w:val="00B665DE"/>
    <w:rsid w:val="00B7096B"/>
    <w:rsid w:val="00B72193"/>
    <w:rsid w:val="00B751B7"/>
    <w:rsid w:val="00BA54B7"/>
    <w:rsid w:val="00BA7399"/>
    <w:rsid w:val="00BA7BC8"/>
    <w:rsid w:val="00BB01FE"/>
    <w:rsid w:val="00BB1F47"/>
    <w:rsid w:val="00BB6C22"/>
    <w:rsid w:val="00BC707A"/>
    <w:rsid w:val="00BD1719"/>
    <w:rsid w:val="00BE2FB5"/>
    <w:rsid w:val="00BE5034"/>
    <w:rsid w:val="00C02468"/>
    <w:rsid w:val="00C03ED9"/>
    <w:rsid w:val="00C06C40"/>
    <w:rsid w:val="00C06C86"/>
    <w:rsid w:val="00C20D7D"/>
    <w:rsid w:val="00C357D0"/>
    <w:rsid w:val="00C35883"/>
    <w:rsid w:val="00C37C68"/>
    <w:rsid w:val="00C43C65"/>
    <w:rsid w:val="00C560DE"/>
    <w:rsid w:val="00C80359"/>
    <w:rsid w:val="00C81B26"/>
    <w:rsid w:val="00C87241"/>
    <w:rsid w:val="00CA545C"/>
    <w:rsid w:val="00CC70AB"/>
    <w:rsid w:val="00CD4F48"/>
    <w:rsid w:val="00CD5A93"/>
    <w:rsid w:val="00CD7634"/>
    <w:rsid w:val="00CE4E98"/>
    <w:rsid w:val="00CE700E"/>
    <w:rsid w:val="00CF1F5A"/>
    <w:rsid w:val="00CF6998"/>
    <w:rsid w:val="00CF69D9"/>
    <w:rsid w:val="00D14E28"/>
    <w:rsid w:val="00D205A4"/>
    <w:rsid w:val="00D267E5"/>
    <w:rsid w:val="00D27300"/>
    <w:rsid w:val="00D3218E"/>
    <w:rsid w:val="00D34382"/>
    <w:rsid w:val="00D360E3"/>
    <w:rsid w:val="00D37D58"/>
    <w:rsid w:val="00D501BE"/>
    <w:rsid w:val="00D553B9"/>
    <w:rsid w:val="00D60918"/>
    <w:rsid w:val="00D626C9"/>
    <w:rsid w:val="00D632E0"/>
    <w:rsid w:val="00D63D9A"/>
    <w:rsid w:val="00D67F45"/>
    <w:rsid w:val="00D726B0"/>
    <w:rsid w:val="00D879E2"/>
    <w:rsid w:val="00D91AB2"/>
    <w:rsid w:val="00DA32AE"/>
    <w:rsid w:val="00DA42A0"/>
    <w:rsid w:val="00DA430A"/>
    <w:rsid w:val="00DA7E57"/>
    <w:rsid w:val="00DD0AC7"/>
    <w:rsid w:val="00DD1ACF"/>
    <w:rsid w:val="00DF0264"/>
    <w:rsid w:val="00E123D1"/>
    <w:rsid w:val="00E20579"/>
    <w:rsid w:val="00E25241"/>
    <w:rsid w:val="00E258CF"/>
    <w:rsid w:val="00E32047"/>
    <w:rsid w:val="00E341C0"/>
    <w:rsid w:val="00E54A94"/>
    <w:rsid w:val="00E6049E"/>
    <w:rsid w:val="00E62169"/>
    <w:rsid w:val="00E62695"/>
    <w:rsid w:val="00E62D28"/>
    <w:rsid w:val="00E67FAD"/>
    <w:rsid w:val="00E723ED"/>
    <w:rsid w:val="00E86BB6"/>
    <w:rsid w:val="00E90F21"/>
    <w:rsid w:val="00E93343"/>
    <w:rsid w:val="00E9451A"/>
    <w:rsid w:val="00EA7531"/>
    <w:rsid w:val="00EB0772"/>
    <w:rsid w:val="00EB4A88"/>
    <w:rsid w:val="00EB6352"/>
    <w:rsid w:val="00EB67E7"/>
    <w:rsid w:val="00EC6591"/>
    <w:rsid w:val="00ED5E59"/>
    <w:rsid w:val="00EF4E47"/>
    <w:rsid w:val="00EF634D"/>
    <w:rsid w:val="00F214A1"/>
    <w:rsid w:val="00F3326A"/>
    <w:rsid w:val="00F42A93"/>
    <w:rsid w:val="00F458F8"/>
    <w:rsid w:val="00F51E21"/>
    <w:rsid w:val="00F52A3A"/>
    <w:rsid w:val="00F561E6"/>
    <w:rsid w:val="00F5691F"/>
    <w:rsid w:val="00F709DE"/>
    <w:rsid w:val="00F7147C"/>
    <w:rsid w:val="00F8467A"/>
    <w:rsid w:val="00F9336F"/>
    <w:rsid w:val="00FA0464"/>
    <w:rsid w:val="00FA371E"/>
    <w:rsid w:val="00FA718B"/>
    <w:rsid w:val="00FC749B"/>
    <w:rsid w:val="00FE4B15"/>
    <w:rsid w:val="00FF0A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24B9"/>
  <w15:chartTrackingRefBased/>
  <w15:docId w15:val="{87514CDF-0A90-4AB9-964B-40372715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161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uiPriority w:val="99"/>
    <w:rsid w:val="00F51E21"/>
    <w:rPr>
      <w:sz w:val="26"/>
      <w:szCs w:val="26"/>
      <w:shd w:val="clear" w:color="auto" w:fill="FFFFFF"/>
    </w:rPr>
  </w:style>
  <w:style w:type="paragraph" w:customStyle="1" w:styleId="20">
    <w:name w:val="Основний текст (2)"/>
    <w:basedOn w:val="a"/>
    <w:link w:val="2"/>
    <w:uiPriority w:val="99"/>
    <w:rsid w:val="00F51E21"/>
    <w:pPr>
      <w:widowControl w:val="0"/>
      <w:shd w:val="clear" w:color="auto" w:fill="FFFFFF"/>
      <w:spacing w:before="480" w:after="0" w:line="360" w:lineRule="exact"/>
      <w:jc w:val="both"/>
    </w:pPr>
    <w:rPr>
      <w:sz w:val="26"/>
      <w:szCs w:val="26"/>
    </w:rPr>
  </w:style>
  <w:style w:type="character" w:customStyle="1" w:styleId="rvts0">
    <w:name w:val="rvts0"/>
    <w:basedOn w:val="a0"/>
    <w:rsid w:val="00F51E21"/>
  </w:style>
  <w:style w:type="character" w:customStyle="1" w:styleId="zk-definition-listitem-text">
    <w:name w:val="zk-definition-list__item-text"/>
    <w:basedOn w:val="a0"/>
    <w:rsid w:val="002E33DD"/>
  </w:style>
  <w:style w:type="character" w:customStyle="1" w:styleId="h-select-all">
    <w:name w:val="h-select-all"/>
    <w:basedOn w:val="a0"/>
    <w:rsid w:val="002E33DD"/>
  </w:style>
  <w:style w:type="character" w:customStyle="1" w:styleId="21">
    <w:name w:val="Основной текст (2)_"/>
    <w:link w:val="22"/>
    <w:rsid w:val="001B1914"/>
    <w:rPr>
      <w:shd w:val="clear" w:color="auto" w:fill="FFFFFF"/>
    </w:rPr>
  </w:style>
  <w:style w:type="paragraph" w:customStyle="1" w:styleId="22">
    <w:name w:val="Основной текст (2)"/>
    <w:basedOn w:val="a"/>
    <w:link w:val="21"/>
    <w:rsid w:val="001B1914"/>
    <w:pPr>
      <w:widowControl w:val="0"/>
      <w:shd w:val="clear" w:color="auto" w:fill="FFFFFF"/>
      <w:spacing w:before="300" w:after="300" w:line="0" w:lineRule="atLeast"/>
      <w:ind w:hanging="2080"/>
      <w:jc w:val="both"/>
    </w:pPr>
  </w:style>
  <w:style w:type="paragraph" w:styleId="a3">
    <w:name w:val="Balloon Text"/>
    <w:basedOn w:val="a"/>
    <w:link w:val="a4"/>
    <w:uiPriority w:val="99"/>
    <w:semiHidden/>
    <w:unhideWhenUsed/>
    <w:rsid w:val="0019078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90786"/>
    <w:rPr>
      <w:rFonts w:ascii="Segoe UI" w:hAnsi="Segoe UI" w:cs="Segoe UI"/>
      <w:sz w:val="18"/>
      <w:szCs w:val="18"/>
    </w:rPr>
  </w:style>
  <w:style w:type="paragraph" w:styleId="23">
    <w:name w:val="Body Text Indent 2"/>
    <w:basedOn w:val="a"/>
    <w:link w:val="24"/>
    <w:unhideWhenUsed/>
    <w:rsid w:val="00860D06"/>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ий текст з відступом 2 Знак"/>
    <w:basedOn w:val="a0"/>
    <w:link w:val="23"/>
    <w:rsid w:val="00860D06"/>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B1613E"/>
    <w:rPr>
      <w:rFonts w:asciiTheme="majorHAnsi" w:eastAsiaTheme="majorEastAsia" w:hAnsiTheme="majorHAnsi" w:cstheme="majorBidi"/>
      <w:color w:val="2E74B5" w:themeColor="accent1" w:themeShade="BF"/>
      <w:sz w:val="32"/>
      <w:szCs w:val="32"/>
    </w:rPr>
  </w:style>
  <w:style w:type="table" w:styleId="a5">
    <w:name w:val="Table Grid"/>
    <w:basedOn w:val="a1"/>
    <w:uiPriority w:val="39"/>
    <w:rsid w:val="000C2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A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56">
      <w:bodyDiv w:val="1"/>
      <w:marLeft w:val="0"/>
      <w:marRight w:val="0"/>
      <w:marTop w:val="0"/>
      <w:marBottom w:val="0"/>
      <w:divBdr>
        <w:top w:val="none" w:sz="0" w:space="0" w:color="auto"/>
        <w:left w:val="none" w:sz="0" w:space="0" w:color="auto"/>
        <w:bottom w:val="none" w:sz="0" w:space="0" w:color="auto"/>
        <w:right w:val="none" w:sz="0" w:space="0" w:color="auto"/>
      </w:divBdr>
    </w:div>
    <w:div w:id="443236693">
      <w:bodyDiv w:val="1"/>
      <w:marLeft w:val="0"/>
      <w:marRight w:val="0"/>
      <w:marTop w:val="0"/>
      <w:marBottom w:val="0"/>
      <w:divBdr>
        <w:top w:val="none" w:sz="0" w:space="0" w:color="auto"/>
        <w:left w:val="none" w:sz="0" w:space="0" w:color="auto"/>
        <w:bottom w:val="none" w:sz="0" w:space="0" w:color="auto"/>
        <w:right w:val="none" w:sz="0" w:space="0" w:color="auto"/>
      </w:divBdr>
    </w:div>
    <w:div w:id="444811310">
      <w:bodyDiv w:val="1"/>
      <w:marLeft w:val="0"/>
      <w:marRight w:val="0"/>
      <w:marTop w:val="0"/>
      <w:marBottom w:val="0"/>
      <w:divBdr>
        <w:top w:val="none" w:sz="0" w:space="0" w:color="auto"/>
        <w:left w:val="none" w:sz="0" w:space="0" w:color="auto"/>
        <w:bottom w:val="none" w:sz="0" w:space="0" w:color="auto"/>
        <w:right w:val="none" w:sz="0" w:space="0" w:color="auto"/>
      </w:divBdr>
    </w:div>
    <w:div w:id="787047606">
      <w:bodyDiv w:val="1"/>
      <w:marLeft w:val="0"/>
      <w:marRight w:val="0"/>
      <w:marTop w:val="0"/>
      <w:marBottom w:val="0"/>
      <w:divBdr>
        <w:top w:val="none" w:sz="0" w:space="0" w:color="auto"/>
        <w:left w:val="none" w:sz="0" w:space="0" w:color="auto"/>
        <w:bottom w:val="none" w:sz="0" w:space="0" w:color="auto"/>
        <w:right w:val="none" w:sz="0" w:space="0" w:color="auto"/>
      </w:divBdr>
    </w:div>
    <w:div w:id="1409763076">
      <w:bodyDiv w:val="1"/>
      <w:marLeft w:val="0"/>
      <w:marRight w:val="0"/>
      <w:marTop w:val="0"/>
      <w:marBottom w:val="0"/>
      <w:divBdr>
        <w:top w:val="none" w:sz="0" w:space="0" w:color="auto"/>
        <w:left w:val="none" w:sz="0" w:space="0" w:color="auto"/>
        <w:bottom w:val="none" w:sz="0" w:space="0" w:color="auto"/>
        <w:right w:val="none" w:sz="0" w:space="0" w:color="auto"/>
      </w:divBdr>
    </w:div>
    <w:div w:id="15602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11E1D-CD14-4FEA-A981-BBA134CE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4</Pages>
  <Words>6157</Words>
  <Characters>3510</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Ряба Ірина</dc:creator>
  <cp:keywords/>
  <dc:description/>
  <cp:lastModifiedBy>Лазоренко Оксана</cp:lastModifiedBy>
  <cp:revision>442</cp:revision>
  <cp:lastPrinted>2021-12-02T07:39:00Z</cp:lastPrinted>
  <dcterms:created xsi:type="dcterms:W3CDTF">2021-03-02T08:04:00Z</dcterms:created>
  <dcterms:modified xsi:type="dcterms:W3CDTF">2025-10-08T09:11:00Z</dcterms:modified>
</cp:coreProperties>
</file>