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803" w:firstLine="0"/>
        <w:rPr/>
      </w:pPr>
      <w:r w:rsidDel="00000000" w:rsidR="00000000" w:rsidRPr="00000000">
        <w:rPr>
          <w:rtl w:val="0"/>
        </w:rPr>
        <w:t xml:space="preserve">Додаток 12 до Державного стандарту комплексної соціальної послуги з формування життєстійкості</w:t>
      </w:r>
    </w:p>
    <w:p w:rsidR="00000000" w:rsidDel="00000000" w:rsidP="00000000" w:rsidRDefault="00000000" w:rsidRPr="00000000" w14:paraId="00000002">
      <w:pPr>
        <w:spacing w:after="240" w:lineRule="auto"/>
        <w:ind w:left="6803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(пункт ___ розділу______)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Протокол за результатами індивідуального / сімейного консультування </w:t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Дата проведення:________________</w:t>
      </w:r>
    </w:p>
    <w:p w:rsidR="00000000" w:rsidDel="00000000" w:rsidP="00000000" w:rsidRDefault="00000000" w:rsidRPr="00000000" w14:paraId="00000005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Час проведення: ________________ </w:t>
      </w:r>
    </w:p>
    <w:p w:rsidR="00000000" w:rsidDel="00000000" w:rsidP="00000000" w:rsidRDefault="00000000" w:rsidRPr="00000000" w14:paraId="00000007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Форма проведення: очна / дистанційна (онлайн) (</w:t>
      </w:r>
      <w:r w:rsidDel="00000000" w:rsidR="00000000" w:rsidRPr="00000000">
        <w:rPr>
          <w:i w:val="1"/>
          <w:iCs w:val="1"/>
          <w:rtl w:val="0"/>
        </w:rPr>
        <w:t xml:space="preserve">необхідне підкреслити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before="120" w:lineRule="auto"/>
        <w:ind w:left="0" w:firstLine="0"/>
        <w:rPr/>
      </w:pPr>
      <w:r w:rsidDel="00000000" w:rsidR="00000000" w:rsidRPr="00000000">
        <w:rPr>
          <w:rtl w:val="0"/>
        </w:rPr>
        <w:t xml:space="preserve">Прізвище, ім’я, по батькові (за наявності) особи / членів сім’ї, яким було проведено консультування:</w:t>
      </w:r>
    </w:p>
    <w:p w:rsidR="00000000" w:rsidDel="00000000" w:rsidP="00000000" w:rsidRDefault="00000000" w:rsidRPr="00000000" w14:paraId="0000000B">
      <w:pPr>
        <w:shd w:fill="ffffff" w:val="clear"/>
        <w:spacing w:after="0" w:before="12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Мета та зміст консультування:</w:t>
      </w:r>
    </w:p>
    <w:p w:rsidR="00000000" w:rsidDel="00000000" w:rsidP="00000000" w:rsidRDefault="00000000" w:rsidRPr="00000000" w14:paraId="0000000E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Назви використаних методик, технік, стратегій втручання:</w:t>
      </w:r>
    </w:p>
    <w:p w:rsidR="00000000" w:rsidDel="00000000" w:rsidP="00000000" w:rsidRDefault="00000000" w:rsidRPr="00000000" w14:paraId="00000011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Опис поведінки під час консультування, емоційні реакції, характер спілкування тощо:</w:t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Моніторинг прогресу (якщо проводився):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Надані рекомендації, домовленості, зокрема щодо наступного консультування (якщо сформовані):</w:t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rPr/>
      </w:pPr>
      <w:bookmarkStart w:colFirst="0" w:colLast="0" w:name="_heading=h.5q5mc411orz7" w:id="0"/>
      <w:bookmarkEnd w:id="0"/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ind w:left="0" w:right="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Додаткові примітки (заповнюються за потреби):</w:t>
      </w:r>
    </w:p>
    <w:tbl>
      <w:tblPr>
        <w:tblStyle w:val="Table1"/>
        <w:tblW w:w="102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"/>
        <w:gridCol w:w="5104"/>
        <w:tblGridChange w:id="0">
          <w:tblGrid>
            <w:gridCol w:w="5104"/>
            <w:gridCol w:w="51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ind w:left="-20" w:right="2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Особливі міркування, застереження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20" w:lineRule="auto"/>
              <w:ind w:left="-20" w:right="2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Зони уваги, плани забезпечення безпеки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120" w:lineRule="auto"/>
              <w:ind w:left="-20" w:right="2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Потреба у залученні інших фахівців, додаткових ресурсів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Психолог / фахівець із соціальної роботи </w:t>
      </w:r>
    </w:p>
    <w:p w:rsidR="00000000" w:rsidDel="00000000" w:rsidP="00000000" w:rsidRDefault="00000000" w:rsidRPr="00000000" w14:paraId="00000023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</w:t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               (прізвище, ініціали)</w:t>
        <w:tab/>
        <w:tab/>
        <w:tab/>
        <w:tab/>
        <w:tab/>
        <w:tab/>
        <w:tab/>
        <w:tab/>
        <w:t xml:space="preserve">(підпис)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80" w:lineRule="auto"/>
        <w:ind w:left="28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kM8PC+aivb5FJBqPfbRORFgDg==">CgMxLjAyDmguNXE1bWM0MTFvcno3OAByITF6LTZYMnBGS3NsZ0ctNnA0OGRneHgtMzM2UXE5SVIzQw==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d14787cb-6fe1-4dfd-938d-ddf88fa19c34</vt:lpwstr>
  </property>
</Properties>
</file>