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A2" w:rsidRDefault="00381EA2" w:rsidP="00381EA2">
      <w:pPr>
        <w:spacing w:line="240" w:lineRule="auto"/>
        <w:ind w:left="4540" w:firstLine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381EA2" w:rsidRPr="00381EA2" w:rsidRDefault="00381EA2" w:rsidP="00381EA2">
      <w:pPr>
        <w:spacing w:line="240" w:lineRule="auto"/>
        <w:ind w:left="4540" w:firstLine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постановою Кабінету Міністрів України від ________2026 р. № _____</w:t>
      </w:r>
    </w:p>
    <w:p w:rsidR="00381EA2" w:rsidRDefault="00381EA2" w:rsidP="00381EA2">
      <w:pPr>
        <w:pStyle w:val="a3"/>
        <w:spacing w:after="240"/>
        <w:ind w:firstLine="0"/>
      </w:pPr>
    </w:p>
    <w:p w:rsidR="00381EA2" w:rsidRPr="00381EA2" w:rsidRDefault="00381EA2" w:rsidP="00381EA2">
      <w:pPr>
        <w:pStyle w:val="a3"/>
        <w:spacing w:after="240"/>
        <w:ind w:firstLine="0"/>
      </w:pPr>
      <w:r>
        <w:t>Умови відповідності центрів соціальних служб, центрів надання соціальних пос</w:t>
      </w:r>
      <w:r w:rsidRPr="00381EA2">
        <w:t xml:space="preserve">луг, інших юридичних осіб незалежно </w:t>
      </w:r>
      <w:r w:rsidR="00853D01">
        <w:br/>
      </w:r>
      <w:r w:rsidRPr="00381EA2">
        <w:t>від організаційно-правової форми для надання соціальної послуги з організації наставництва</w:t>
      </w:r>
    </w:p>
    <w:p w:rsidR="00381EA2" w:rsidRPr="00381EA2" w:rsidRDefault="00381EA2" w:rsidP="00381EA2">
      <w:pPr>
        <w:shd w:val="clear" w:color="auto" w:fill="FFFFFF"/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EA2">
        <w:rPr>
          <w:rFonts w:ascii="Times New Roman" w:eastAsia="Times New Roman" w:hAnsi="Times New Roman" w:cs="Times New Roman"/>
          <w:sz w:val="28"/>
          <w:szCs w:val="28"/>
        </w:rPr>
        <w:t>1. Надавачами соціальної послуги з організації наставництва є центри соціальних служб, центри надання соціальних послуг, інші юридичні особи незалежно від організаційно-правової форми (далі – надавач), які:</w:t>
      </w:r>
    </w:p>
    <w:p w:rsidR="00381EA2" w:rsidRPr="00381EA2" w:rsidRDefault="00381EA2" w:rsidP="00381E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EA2">
        <w:rPr>
          <w:rFonts w:ascii="Times New Roman" w:eastAsia="Times New Roman" w:hAnsi="Times New Roman" w:cs="Times New Roman"/>
          <w:sz w:val="28"/>
          <w:szCs w:val="28"/>
        </w:rPr>
        <w:t>отримали погодження Державної служби у справах дітей у разі відповідності умовам, визначеним пунктом 2 цих Умов;</w:t>
      </w:r>
    </w:p>
    <w:p w:rsidR="00381EA2" w:rsidRPr="00381EA2" w:rsidRDefault="00381EA2" w:rsidP="00381EA2">
      <w:pPr>
        <w:shd w:val="clear" w:color="auto" w:fill="FFFFFF"/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EA2">
        <w:rPr>
          <w:rFonts w:ascii="Times New Roman" w:eastAsia="Times New Roman" w:hAnsi="Times New Roman" w:cs="Times New Roman"/>
          <w:sz w:val="28"/>
          <w:szCs w:val="28"/>
        </w:rPr>
        <w:t>відповідають критеріям діяльності надавачів соціальних послуг, затвердженим постановою Кабінету Міністрів України від 3 березня 2020 р. № 185 (Офіційний вісник України, 2020 р., № 23, ст. 880);</w:t>
      </w:r>
    </w:p>
    <w:p w:rsidR="00381EA2" w:rsidRPr="00381EA2" w:rsidRDefault="00381EA2" w:rsidP="00381E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EA2">
        <w:rPr>
          <w:rFonts w:ascii="Times New Roman" w:eastAsia="Times New Roman" w:hAnsi="Times New Roman" w:cs="Times New Roman"/>
          <w:sz w:val="28"/>
          <w:szCs w:val="28"/>
        </w:rPr>
        <w:t>зареєстровані у Реєстрі надавачів та отримувачів соціальних послуг</w:t>
      </w:r>
      <w:r w:rsidRPr="00381E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81EA2">
        <w:rPr>
          <w:rFonts w:ascii="Times New Roman" w:eastAsia="Times New Roman" w:hAnsi="Times New Roman" w:cs="Times New Roman"/>
          <w:sz w:val="28"/>
          <w:szCs w:val="28"/>
        </w:rPr>
        <w:t>відповідно до Порядку формування, ведення та доступу до Реєстру надавачів та отримувачів соціальних послуг, затвердженого постановою Кабінету Міністрів України від 27 січня 2021 р. № 99 “Про Реєстр надавачів та отримувачів соціальних послуг” (Офіційний вісник України, 2021 р., № 16, ст. 619).</w:t>
      </w:r>
    </w:p>
    <w:p w:rsidR="00381EA2" w:rsidRDefault="00381EA2" w:rsidP="00381EA2">
      <w:pPr>
        <w:shd w:val="clear" w:color="auto" w:fill="FFFFFF"/>
        <w:spacing w:before="200" w:after="20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EA2">
        <w:rPr>
          <w:rFonts w:ascii="Times New Roman" w:eastAsia="Times New Roman" w:hAnsi="Times New Roman" w:cs="Times New Roman"/>
          <w:sz w:val="28"/>
          <w:szCs w:val="28"/>
        </w:rPr>
        <w:t>2. Для отримання погодження Державної служби у справах дітей на реєстрацію надавачем юридична особа має відповідати таким умовам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1EA2" w:rsidRDefault="00381EA2" w:rsidP="00381E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кадрова спроможність надавача передбачає наявність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трудових відносин або залучення до надання </w:t>
      </w:r>
      <w:r>
        <w:rPr>
          <w:rFonts w:ascii="Times New Roman" w:eastAsia="Times New Roman" w:hAnsi="Times New Roman" w:cs="Times New Roman"/>
          <w:sz w:val="28"/>
          <w:szCs w:val="28"/>
        </w:rPr>
        <w:t>послуги з організації наставництва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 цивільно-правовим договором про надання послуг фахівця, який буде здійснювати заходи, що складають зміст соціальної послуги (фахівцем випадку), та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</w:p>
    <w:p w:rsidR="00381EA2" w:rsidRDefault="00381EA2" w:rsidP="00381E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наявність права власності або користування приміщенням для надання соціальної послуги з організації наставництва;</w:t>
      </w:r>
    </w:p>
    <w:p w:rsidR="00381EA2" w:rsidRDefault="00381EA2" w:rsidP="00381E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наявність права власності або користування </w:t>
      </w:r>
      <w:r w:rsidRPr="00853D01">
        <w:rPr>
          <w:rFonts w:ascii="Times New Roman" w:eastAsia="Times New Roman" w:hAnsi="Times New Roman" w:cs="Times New Roman"/>
          <w:sz w:val="28"/>
          <w:szCs w:val="28"/>
        </w:rPr>
        <w:t xml:space="preserve">приміщенням для проведення підготовки групи кандидатів у наставники відповідно до пункту </w:t>
      </w:r>
      <w:bookmarkStart w:id="0" w:name="_GoBack"/>
      <w:bookmarkEnd w:id="0"/>
      <w:r w:rsidRPr="00685E99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5B82" w:rsidRPr="00685E99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853D01">
        <w:rPr>
          <w:rFonts w:ascii="Times New Roman" w:eastAsia="Times New Roman" w:hAnsi="Times New Roman" w:cs="Times New Roman"/>
          <w:sz w:val="28"/>
          <w:szCs w:val="28"/>
        </w:rPr>
        <w:t xml:space="preserve"> Порядку організації та здійснення наставництва, затвердженого постановою Кабінету Міністрів України від 2026 р. </w:t>
      </w:r>
      <w:r w:rsidRPr="00853D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 </w:t>
      </w:r>
      <w:r w:rsidRPr="00853D0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53D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 </w:t>
      </w:r>
      <w:r w:rsidRPr="00853D01">
        <w:rPr>
          <w:rFonts w:ascii="Times New Roman" w:eastAsia="Times New Roman" w:hAnsi="Times New Roman" w:cs="Times New Roman"/>
          <w:sz w:val="28"/>
          <w:szCs w:val="28"/>
        </w:rPr>
        <w:t>“Деякі питання організації та здійснення наставництва ” (Офіційний вісник України, 2026 р., №_</w:t>
      </w:r>
      <w:r w:rsidRPr="00853D01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Pr="00853D01">
        <w:rPr>
          <w:rFonts w:ascii="Times New Roman" w:eastAsia="Times New Roman" w:hAnsi="Times New Roman" w:cs="Times New Roman"/>
          <w:sz w:val="28"/>
          <w:szCs w:val="28"/>
        </w:rPr>
        <w:t>, ст._</w:t>
      </w:r>
      <w:r w:rsidRPr="00853D01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Pr="00853D01">
        <w:rPr>
          <w:rFonts w:ascii="Times New Roman" w:eastAsia="Times New Roman" w:hAnsi="Times New Roman" w:cs="Times New Roman"/>
          <w:sz w:val="28"/>
          <w:szCs w:val="28"/>
        </w:rPr>
        <w:t xml:space="preserve"> );</w:t>
      </w:r>
    </w:p>
    <w:p w:rsidR="00381EA2" w:rsidRDefault="00381EA2" w:rsidP="00381EA2">
      <w:pPr>
        <w:spacing w:before="200" w:after="20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наявність затвердженого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положення про запобігання та п</w:t>
      </w:r>
      <w:sdt>
        <w:sdtPr>
          <w:tag w:val="goog_rdk_4"/>
          <w:id w:val="145816868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ротидію насильству та жорстокому поводженню з дітьми.</w:t>
      </w:r>
    </w:p>
    <w:p w:rsidR="00381EA2" w:rsidRDefault="00381EA2" w:rsidP="00381EA2">
      <w:pPr>
        <w:shd w:val="clear" w:color="auto" w:fill="FFFFFF"/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Надавач укладає меморандум про співпрацю із закладами, в яких проживають (перебувають) особи, щодо яких може здійснюватися наставництво, з метою організації наставництва для таких осіб. </w:t>
      </w:r>
    </w:p>
    <w:p w:rsidR="00381EA2" w:rsidRDefault="00381EA2" w:rsidP="00381EA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6131B" w:rsidRDefault="00E6131B" w:rsidP="00381EA2"/>
    <w:sectPr w:rsidR="00E6131B" w:rsidSect="00853D01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534" w:rsidRDefault="00084534" w:rsidP="00853D01">
      <w:pPr>
        <w:spacing w:line="240" w:lineRule="auto"/>
      </w:pPr>
      <w:r>
        <w:separator/>
      </w:r>
    </w:p>
  </w:endnote>
  <w:endnote w:type="continuationSeparator" w:id="0">
    <w:p w:rsidR="00084534" w:rsidRDefault="00084534" w:rsidP="00853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534" w:rsidRDefault="00084534" w:rsidP="00853D01">
      <w:pPr>
        <w:spacing w:line="240" w:lineRule="auto"/>
      </w:pPr>
      <w:r>
        <w:separator/>
      </w:r>
    </w:p>
  </w:footnote>
  <w:footnote w:type="continuationSeparator" w:id="0">
    <w:p w:rsidR="00084534" w:rsidRDefault="00084534" w:rsidP="00853D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008438"/>
      <w:docPartObj>
        <w:docPartGallery w:val="Page Numbers (Top of Page)"/>
        <w:docPartUnique/>
      </w:docPartObj>
    </w:sdtPr>
    <w:sdtEndPr/>
    <w:sdtContent>
      <w:p w:rsidR="00853D01" w:rsidRDefault="00853D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E99" w:rsidRPr="00685E99">
          <w:rPr>
            <w:noProof/>
            <w:lang w:val="uk-UA"/>
          </w:rPr>
          <w:t>2</w:t>
        </w:r>
        <w:r>
          <w:fldChar w:fldCharType="end"/>
        </w:r>
      </w:p>
    </w:sdtContent>
  </w:sdt>
  <w:p w:rsidR="00853D01" w:rsidRDefault="00853D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AB"/>
    <w:rsid w:val="00084534"/>
    <w:rsid w:val="00381EA2"/>
    <w:rsid w:val="003E382E"/>
    <w:rsid w:val="005E2CAB"/>
    <w:rsid w:val="00685E99"/>
    <w:rsid w:val="006C2C13"/>
    <w:rsid w:val="00735B82"/>
    <w:rsid w:val="00834276"/>
    <w:rsid w:val="00853D01"/>
    <w:rsid w:val="00E6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48051-EC96-42D3-8B4B-F8A9503A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EA2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381EA2"/>
    <w:pPr>
      <w:keepNext/>
      <w:keepLines/>
      <w:spacing w:line="240" w:lineRule="auto"/>
      <w:ind w:firstLine="5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 Знак"/>
    <w:basedOn w:val="a0"/>
    <w:link w:val="a3"/>
    <w:rsid w:val="00381EA2"/>
    <w:rPr>
      <w:rFonts w:ascii="Times New Roman" w:eastAsia="Times New Roman" w:hAnsi="Times New Roman" w:cs="Times New Roman"/>
      <w:b/>
      <w:bCs/>
      <w:sz w:val="28"/>
      <w:szCs w:val="28"/>
      <w:lang w:val="uk" w:eastAsia="uk-UA"/>
    </w:rPr>
  </w:style>
  <w:style w:type="paragraph" w:styleId="a5">
    <w:name w:val="header"/>
    <w:basedOn w:val="a"/>
    <w:link w:val="a6"/>
    <w:uiPriority w:val="99"/>
    <w:unhideWhenUsed/>
    <w:rsid w:val="00853D0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53D01"/>
    <w:rPr>
      <w:rFonts w:ascii="Arial" w:eastAsia="Arial" w:hAnsi="Arial" w:cs="Arial"/>
      <w:lang w:val="uk" w:eastAsia="uk-UA"/>
    </w:rPr>
  </w:style>
  <w:style w:type="paragraph" w:styleId="a7">
    <w:name w:val="footer"/>
    <w:basedOn w:val="a"/>
    <w:link w:val="a8"/>
    <w:uiPriority w:val="99"/>
    <w:unhideWhenUsed/>
    <w:rsid w:val="00853D01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53D01"/>
    <w:rPr>
      <w:rFonts w:ascii="Arial" w:eastAsia="Arial" w:hAnsi="Arial" w:cs="Arial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Щербіна Іван</dc:creator>
  <cp:keywords/>
  <dc:description/>
  <cp:lastModifiedBy>Нагорна Марія</cp:lastModifiedBy>
  <cp:revision>4</cp:revision>
  <dcterms:created xsi:type="dcterms:W3CDTF">2026-04-24T10:24:00Z</dcterms:created>
  <dcterms:modified xsi:type="dcterms:W3CDTF">2026-04-29T11:03:00Z</dcterms:modified>
</cp:coreProperties>
</file>